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capillare</w:t>
      </w:r>
      <w:r>
        <w:t xml:space="preserve"> (A.S.George)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capillaris</w:t>
      </w:r>
      <w:proofErr w:type="spellEnd"/>
      <w:r>
        <w:t xml:space="preserve"> A.S.George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capillaris</w:t>
      </w:r>
      <w:r>
        <w:t xml:space="preserve"> A.S.George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