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ataxiphyllum</w:t>
      </w:r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ataxiphylla</w:t>
      </w:r>
      <w:proofErr w:type="spellEnd"/>
      <w:r>
        <w:t xml:space="preserve">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ataxiphylla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