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sulcipes</w:t>
      </w:r>
      <w:r>
        <w:t xml:space="preserve"> Sieber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2:419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237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parramattensis</w:t>
      </w:r>
      <w:proofErr w:type="spellEnd"/>
      <w:r>
        <w:t xml:space="preserve"> Tindale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Don gives this name, under Acacia angulata, as a manuscript name of Sieber attached to the herbarium material "pl. exsic. Nov. holl. No. 460". In Fl. Australia 11A: 237 (2001) this name is given under A. parramattensis as: pro syn., nom. inval., but with the specimen/s cited as an isotype, which is incorrect.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