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crassum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longicomum</w:t>
      </w:r>
      <w:proofErr w:type="spellEnd"/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2:347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163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crassa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longicoma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crassa</w:t>
      </w:r>
      <w:r>
        <w:t xml:space="preserve"> subsp.</w:t>
      </w:r>
      <w:r w:rsidRPr="00815E7D">
        <w:rPr>
          <w:i/>
        </w:rPr>
        <w:t xml:space="preserve"> longicoma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