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(Benth.)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axillaris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