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cunninghamii</w:t>
      </w:r>
      <w:r>
        <w:t xml:space="preserve"> Sweet</w:t>
      </w:r>
      <w:r w:rsidR="00780DEE" w:rsidRPr="00780DEE">
        <w:rPr>
          <w:i/>
        </w:rPr>
        <w:t xml:space="preserve"> Hort. Brit., Ed. 2</w:t>
      </w:r>
      <w:proofErr w:type="spellStart"/>
      <w:r w:rsidR="00780DEE">
        <w:t xml:space="preserve"> :164</w:t>
      </w:r>
      <w:proofErr w:type="spellEnd"/>
      <w:r w:rsidR="00780DEE">
        <w:t xml:space="preserve"> (1830)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Replacement name   Source. Fl. Australia 11B: 45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trinervata</w:t>
      </w:r>
      <w:proofErr w:type="spellEnd"/>
      <w:r>
        <w:t xml:space="preserve"> Sieber ex DC.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taxifolia</w:t>
      </w:r>
      <w:r>
        <w:t xml:space="preserve"> A.Cunn.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