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multisiliquum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multisiliqua</w:t>
      </w:r>
      <w:proofErr w:type="spellEnd"/>
      <w:r>
        <w:t xml:space="preserve"> (Benth.)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simsii</w:t>
      </w:r>
      <w:r>
        <w:t xml:space="preserve"> var.</w:t>
      </w:r>
      <w:r w:rsidRPr="00815E7D">
        <w:rPr>
          <w:i/>
        </w:rPr>
        <w:t xml:space="preserve"> multisiliqua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