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mirbelii</w:t>
      </w:r>
      <w:r>
        <w:t xml:space="preserve"> Dehnh.</w:t>
      </w:r>
      <w:r w:rsidR="00780DEE" w:rsidRPr="00780DEE">
        <w:rPr>
          <w:i/>
        </w:rPr>
        <w:t xml:space="preserve"> Rivista Napol.</w:t>
      </w:r>
      <w:proofErr w:type="spellStart"/>
      <w:r w:rsidR="00780DEE">
        <w:t xml:space="preserve"> 1:168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Nov. Holl. (Judging from the protologue and from specimens at FI, NAP, RO and W it seems that Dehnhardt's A. mirbeli is the same as A. cyclops.)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'Mirbeli'.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