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polypyrigenes</w:t>
      </w:r>
      <w:r>
        <w:t xml:space="preserve"> (Greenm.)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87(3):165</w:t>
      </w:r>
      <w:proofErr w:type="spellEnd"/>
      <w:r w:rsidR="00780DEE">
        <w:t xml:space="preserve"> (2005)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CARIBBEAN [N]: Cuba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polypyrigenes</w:t>
      </w:r>
      <w:r>
        <w:t xml:space="preserve"> Greenm.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polypyrigenes</w:t>
      </w:r>
      <w:r>
        <w:t xml:space="preserve"> Greenm.</w:t>
      </w:r>
      <w:r>
        <w:t xml:space="preserve"> (1897)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Poponax polypyrigenes</w:t>
      </w:r>
      <w:r>
        <w:t xml:space="preserve"> (Greenm.) Britton &amp; Rose</w:t>
      </w:r>
      <w:r>
        <w:t xml:space="preserve"> (1928)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cupeyensis</w:t>
      </w:r>
      <w:r>
        <w:t xml:space="preserve"> Léon</w:t>
      </w:r>
      <w:r>
        <w:t xml:space="preserve"> (1950)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curbeloi</w:t>
      </w:r>
      <w:r>
        <w:t xml:space="preserve"> Léon</w:t>
      </w:r>
      <w:r>
        <w:t xml:space="preserve"> (1951)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polypyrigenes</w:t>
      </w:r>
      <w:r>
        <w:t xml:space="preserve"> Greenm.</w:t>
      </w:r>
      <w:r w:rsidR="00780DEE" w:rsidRPr="00780DEE">
        <w:rPr>
          <w:i/>
        </w:rPr>
        <w:t xml:space="preserve"> Trans. Acad. Sci. St. Louis</w:t>
      </w:r>
      <w:proofErr w:type="spellStart"/>
      <w:r w:rsidR="00780DEE">
        <w:t xml:space="preserve"> 7:419</w:t>
      </w:r>
      <w:proofErr w:type="spellEnd"/>
      <w:r w:rsidR="00780DEE">
        <w:t xml:space="preserve"> (1897)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&amp;amp; Ebinger (2005: 165)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polypyrigenes</w:t>
      </w:r>
      <w:proofErr w:type="spellEnd"/>
      <w:r>
        <w:t xml:space="preserve"> (Greenm.)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Cuba. Santa Clara: District of Cienfuegos, not common, in open woods near long beach, near the entrance of the Bay of Cienfuegos, Faro Villa Nueva, E., 18 Sep 1895, R.Combs 602 (GH); isotypes: F, MO, NY, US</w:t>
      </w:r>
      <w:proofErr w:type="spellEnd"/>
      <w:r w:rsidRPr="009A6983">
        <w:rPr>
          <w:b/>
        </w:rPr>
        <w:t xml:space="preserve"> Source:</w:t>
      </w:r>
      <w:r>
        <w:t xml:space="preserve"> Seigler &amp; Ebinger (2005: 165)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Poponax polypyrigenes</w:t>
      </w:r>
      <w:r>
        <w:t xml:space="preserve"> (Greenm.)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23:89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165)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polypyrigenes</w:t>
      </w:r>
      <w:proofErr w:type="spellEnd"/>
      <w:r>
        <w:t xml:space="preserve"> (Greenm.)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polypyrigenes</w:t>
      </w:r>
      <w:r>
        <w:t xml:space="preserve"> Greenm.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cupeyensis</w:t>
      </w:r>
      <w:r>
        <w:t xml:space="preserve"> Léon</w:t>
      </w:r>
      <w:r w:rsidR="00780DEE" w:rsidRPr="00780DEE">
        <w:rPr>
          <w:i/>
        </w:rPr>
        <w:t xml:space="preserve"> Contr. Ocas. Mus. Hist. Nat. Colegio "De La Salle"</w:t>
      </w:r>
      <w:proofErr w:type="spellStart"/>
      <w:r w:rsidR="00780DEE">
        <w:t xml:space="preserve"> 9:8</w:t>
      </w:r>
      <w:proofErr w:type="spellEnd"/>
      <w:r w:rsidR="00780DEE">
        <w:t xml:space="preserve"> (1950)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&amp;amp; Ebinger (2005: 165)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polypyrigenes</w:t>
      </w:r>
      <w:proofErr w:type="spellEnd"/>
      <w:r>
        <w:t xml:space="preserve"> (Greenm.)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Treated as a distinct species by Rico Arce (2007: 76).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curbeloi</w:t>
      </w:r>
      <w:r>
        <w:t xml:space="preserve"> Léon</w:t>
      </w:r>
      <w:r w:rsidR="00780DEE" w:rsidRPr="00780DEE">
        <w:rPr>
          <w:i/>
        </w:rPr>
        <w:t xml:space="preserve"> Contr. Ocas. Mus. Hist. Nat. Colegio " De La Salle"</w:t>
      </w:r>
      <w:proofErr w:type="spellStart"/>
      <w:r w:rsidR="00780DEE">
        <w:t xml:space="preserve"> 10:241</w:t>
      </w:r>
      <w:proofErr w:type="spellEnd"/>
      <w:r w:rsidR="00780DEE">
        <w:t xml:space="preserve"> (1951)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&amp;amp; Ebinger (2005: 165)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polypyrigenes</w:t>
      </w:r>
      <w:proofErr w:type="spellEnd"/>
      <w:r>
        <w:t xml:space="preserve"> (Greenm.)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D. Seigler (pers. comm.) note the variant spelling Acacia cuberloi León in Cárdenas Alvarez &amp; Oliver [1991], apparently a misspelling of Acacia curbeloi.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