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peuce</w:t>
      </w:r>
      <w:r>
        <w:t xml:space="preserve"> (F.Muell.)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peuce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peuce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