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macgillivrayi</w:t>
      </w:r>
      <w:r>
        <w:t xml:space="preserve"> Tindale</w:t>
      </w:r>
      <w:r w:rsidR="00780DEE" w:rsidRPr="00780DEE">
        <w:rPr>
          <w:i/>
        </w:rPr>
        <w:t xml:space="preserve"> Phytochemistry</w:t>
      </w:r>
      <w:proofErr w:type="spellStart"/>
      <w:r w:rsidR="00780DEE">
        <w:t xml:space="preserve"> 13:831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250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r>
        <w:t xml:space="preserve"> Domin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'mcgillivrayi'.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