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</w:t>
      </w:r>
      <w:r>
        <w:t xml:space="preserve"> Spin</w:t>
      </w:r>
      <w:r w:rsidR="00780DEE" w:rsidRPr="00780DEE">
        <w:rPr>
          <w:i/>
        </w:rPr>
        <w:t xml:space="preserve"> Jard. St. Sebastien</w:t>
      </w:r>
      <w:proofErr w:type="spellStart"/>
      <w:r w:rsidR="00780DEE">
        <w:t xml:space="preserve"> 1818:27</w:t>
      </w:r>
      <w:proofErr w:type="spellEnd"/>
      <w:r w:rsidR="00780DEE">
        <w:t xml:space="preserve"> (1818)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"Nova Hollandia" [Australia]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(Acacia paradoxa DC. cited in synonymy).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