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amoena</w:t>
      </w:r>
      <w:r>
        <w:t xml:space="preserve"> sens. F.M.Bailey</w:t>
      </w:r>
      <w:r w:rsidR="00780DEE" w:rsidRPr="00780DEE">
        <w:rPr>
          <w:i/>
        </w:rPr>
        <w:t xml:space="preserve"> Queensland Fl.</w:t>
      </w:r>
      <w:proofErr w:type="spellStart"/>
      <w:r w:rsidR="00780DEE">
        <w:t xml:space="preserve"> 2:489</w:t>
      </w:r>
      <w:proofErr w:type="spellEnd"/>
      <w:r w:rsidR="00780DEE">
        <w:t xml:space="preserve"> (1900)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440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r>
        <w:t xml:space="preserve"> (Sm.)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