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penninervis</w:t>
      </w:r>
      <w:proofErr w:type="spellStart"/>
      <w:r w:rsidRPr="007C1DDC">
        <w:rPr>
          <w:b/>
        </w:rPr>
        <w:t xml:space="preserve"> var.</w:t>
      </w:r>
      <w:proofErr w:type="spellEnd"/>
      <w:proofErr w:type="spellStart"/>
      <w:r w:rsidRPr="007C1DDC">
        <w:rPr>
          <w:b/>
          <w:i/>
        </w:rPr>
        <w:t xml:space="preserve"> angustifolia</w:t>
      </w:r>
      <w:proofErr w:type="spellEnd"/>
      <w:r>
        <w:t xml:space="preserve"> Maiden</w:t>
      </w:r>
      <w:r w:rsidR="00780DEE" w:rsidRPr="00780DEE">
        <w:rPr>
          <w:i/>
        </w:rPr>
        <w:t xml:space="preserve"> Wattles &amp; wattle-barks, ed. 3</w:t>
      </w:r>
      <w:proofErr w:type="spellStart"/>
      <w:r w:rsidR="00780DEE">
        <w:t xml:space="preserve"> :49, 51, 59</w:t>
      </w:r>
      <w:proofErr w:type="spellEnd"/>
      <w:r w:rsidR="00780DEE">
        <w:t xml:space="preserve"> (1906)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259 (2001)</w:t>
      </w:r>
    </w:p>
    <w:p w:rsidR="00815E7D" w:rsidRPr="009A6983" w:rsidRDefault="00815E7D" w:rsidP="00151EE2">
      <w:r w:rsidRPr="00815E7D">
        <w:rPr>
          <w:b/>
        </w:rPr>
        <w:t>Accepted Name:</w:t>
      </w:r>
      <w:proofErr w:type="spellStart"/>
      <w:r w:rsidRPr="00815E7D">
        <w:rPr>
          <w:i/>
        </w:rPr>
        <w:t xml:space="preserve"> Acacia mabellae</w:t>
      </w:r>
      <w:proofErr w:type="spellEnd"/>
      <w:proofErr w:type="spellStart"/>
      <w:r>
        <w:t xml:space="preserve"> </w:t>
      </w:r>
      <w:proofErr w:type="spellEnd"/>
      <w:proofErr w:type="spellStart"/>
      <w:r w:rsidRPr="00815E7D">
        <w:rPr>
          <w:i/>
        </w:rPr>
        <w:t xml:space="preserve"> </w:t>
      </w:r>
      <w:proofErr w:type="spellEnd"/>
      <w:r>
        <w:t xml:space="preserve"> Maiden</w:t>
      </w:r>
    </w:p>
    <w:p w:rsidR="009A6983" w:rsidRPr="009A6983" w:rsidRDefault="009A6983" w:rsidP="009A6983">
      <w:r>
        <w:rPr>
          <w:b/>
        </w:rPr>
        <w:t>Type Designation:</w:t>
      </w:r>
      <w:proofErr w:type="spellStart"/>
      <w:r>
        <w:t xml:space="preserve"> Syntypes: (1) Mojo, N.S.W., Dec. 1920, W. Baeuerlen (NSW). (2) Milton, R.H. Cambage 784 (NSW). (3) Conjol, N.S.W., Sept. 1898, W. Heron (NSW). (4) Conjol, N.S.W., Feb. 1899, W. Heron (NSW). (5) Bateman's Bay, N.S.W., Nov. 1892, J.H. Maiden (NSW)</w:t>
      </w:r>
      <w:proofErr w:type="spellEnd"/>
      <w:r w:rsidRPr="009A6983">
        <w:rPr>
          <w:b/>
        </w:rPr>
        <w:t xml:space="preserve"> Source:</w:t>
      </w:r>
      <w:r>
        <w:t xml:space="preserve"> Fl. Australia 11A: 259 (2001)</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