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everistii</w:t>
      </w:r>
      <w:r>
        <w:t xml:space="preserve"> (Pedley)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2:348</w:t>
      </w:r>
      <w:proofErr w:type="spellEnd"/>
      <w:r w:rsidR="00780DEE">
        <w:t xml:space="preserve"> (1987)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11A: 325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everistii</w:t>
      </w:r>
      <w:proofErr w:type="spellEnd"/>
      <w:r>
        <w:t xml:space="preserve"> Pedley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everistii</w:t>
      </w:r>
      <w:r>
        <w:t xml:space="preserve"> Pedley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