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brownei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Acacia acicularis R.Br. Poiret's Mimosa combinations in Encycl. Suppl. 5 are not validly published, however he provides the name Acacia brownei in brackets as a substitute name for A. acicularis R.Br. non Willd. It is uncertain whether the name A. brownei is validly published there.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