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mackeyana</w:t>
      </w:r>
      <w:r>
        <w:t xml:space="preserve"> Ewart &amp; Jean White</w:t>
      </w:r>
      <w:r w:rsidR="00780DEE" w:rsidRPr="00780DEE">
        <w:rPr>
          <w:i/>
        </w:rPr>
        <w:t xml:space="preserve"> Proc. Roy. Soc. Victoria, n. ser.</w:t>
      </w:r>
      <w:proofErr w:type="spellStart"/>
      <w:r w:rsidR="00780DEE">
        <w:t xml:space="preserve"> 22:6</w:t>
      </w:r>
      <w:proofErr w:type="spellEnd"/>
      <w:r w:rsidR="00780DEE">
        <w:t xml:space="preserve"> (1909)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R.S. Cowan &amp; B.R. Maslin, Nuytsia 10: 217, 1995): Cowcowing, W.A., Aug. 1904, M. Koch 1013 (MEL 117106, flowering specimen); isolectotypes: BRI, K, NSW, P, PERTH. Remaining syntype: Cowcowing, W.A., Aug. 1904, M.Koch 1013 (K, MEL, PERTH; fruiting specimen)</w:t>
      </w:r>
      <w:proofErr w:type="spellEnd"/>
      <w:r w:rsidRPr="009A6983">
        <w:rPr>
          <w:b/>
        </w:rPr>
        <w:t xml:space="preserve"> Source:</w:t>
      </w:r>
      <w:r>
        <w:t xml:space="preserve"> Fl. Australia 11B: 89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mackeyanum</w:t>
      </w:r>
      <w:r>
        <w:t xml:space="preserve"> (Ewart &amp; Jean White)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leptoneura</w:t>
      </w:r>
      <w:r w:rsidR="00041308">
        <w:t xml:space="preserve"> var.</w:t>
      </w:r>
      <w:r w:rsidR="00041308" w:rsidRPr="00815E7D">
        <w:rPr>
          <w:i/>
        </w:rPr>
        <w:t xml:space="preserve"> mackeyana</w:t>
      </w:r>
      <w:r>
        <w:t xml:space="preserve"> (Ewart &amp; Jean White) Blackall &amp; Grieve</w:t>
      </w:r>
      <w:r>
        <w:t xml:space="preserve"> (1954)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mackeyanum</w:t>
      </w:r>
      <w:r>
        <w:t xml:space="preserve"> (Ewart &amp; Jean White)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6(3):475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mackeyana</w:t>
      </w:r>
      <w:proofErr w:type="spellEnd"/>
      <w:r>
        <w:t xml:space="preserve"> Ewart &amp; Jean White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mackeyana</w:t>
      </w:r>
      <w:r>
        <w:t xml:space="preserve"> Ewart &amp; Jean White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leptoneura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mackeyana</w:t>
      </w:r>
      <w:proofErr w:type="spellEnd"/>
      <w:r>
        <w:t xml:space="preserve"> (Ewart &amp; Jean White) Blackall &amp; Grieve</w:t>
      </w:r>
      <w:r w:rsidR="00780DEE" w:rsidRPr="00780DEE">
        <w:rPr>
          <w:i/>
        </w:rPr>
        <w:t xml:space="preserve"> How to Know W. Austral. Wildfl.</w:t>
      </w:r>
      <w:proofErr w:type="spellStart"/>
      <w:r w:rsidR="00780DEE">
        <w:t xml:space="preserve"> pt 1:197</w:t>
      </w:r>
      <w:proofErr w:type="spellEnd"/>
      <w:r w:rsidR="00780DEE">
        <w:t xml:space="preserve"> (1954)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Fl. Australia 11B: 88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mackeyana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Ewart &amp; Jean White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