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grasbyi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51:251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Cue to Milly’s Soak road, W.A., Oct. 1909, J.H. Maiden (NSW); isotype: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291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NT, SA and eastern WA occurrences of this species, as published in Fl. Australia 11B: 293 (2001), are now assigned to Acacia doreta 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grasbyi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grasbyi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grasbyi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grasbyi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