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polystachya</w:t>
      </w:r>
      <w:r>
        <w:t xml:space="preserve"> A.Cunn. ex Benth.</w:t>
      </w:r>
      <w:r w:rsidR="00780DEE" w:rsidRPr="00780DEE">
        <w:rPr>
          <w:i/>
        </w:rPr>
        <w:t xml:space="preserve"> London J. Bot.</w:t>
      </w:r>
      <w:proofErr w:type="spellStart"/>
      <w:r w:rsidR="00780DEE">
        <w:t xml:space="preserve"> 1:376</w:t>
      </w:r>
      <w:proofErr w:type="spellEnd"/>
      <w:r w:rsidR="00780DEE">
        <w:t xml:space="preserve"> (1842)</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Juliflorae</w:t>
      </w:r>
    </w:p>
    <w:p w:rsidR="009A6983" w:rsidRPr="009A6983" w:rsidRDefault="009A6983" w:rsidP="009A6983">
      <w:r>
        <w:rPr>
          <w:b/>
        </w:rPr>
        <w:t>Type Designation:</w:t>
      </w:r>
      <w:proofErr w:type="spellStart"/>
      <w:r>
        <w:t xml:space="preserve"> Lectotype (designated by L. Pedley, Austrobaileya 1: 173, 1978): Haggerstone Island, [Qld], 20 Aug. 1820, A. Cunningham (K)</w:t>
      </w:r>
      <w:proofErr w:type="spellEnd"/>
      <w:r w:rsidRPr="009A6983">
        <w:rPr>
          <w:b/>
        </w:rPr>
        <w:t xml:space="preserve"> Source:</w:t>
      </w:r>
      <w:r>
        <w:t xml:space="preserve"> Fl. Australia 11B: 170 (2001)</w:t>
      </w:r>
    </w:p>
    <w:p w:rsidR="003A515D" w:rsidRPr="009A6983" w:rsidRDefault="003A515D" w:rsidP="009A6983">
      <w:r w:rsidRPr="003A515D">
        <w:rPr>
          <w:b/>
        </w:rPr>
        <w:t>Notes:</w:t>
      </w:r>
      <w:r>
        <w:t xml:space="preserve"> Acacia polystachya was recorded by Smith (1985: 71) for Fiji, but that record was based on misidentification of material that is A. auriculiformis (L. Thomson, pers. comm. 2020).</w:t>
      </w:r>
    </w:p>
    <w:p w:rsidR="009A6983" w:rsidRPr="009A6983" w:rsidRDefault="009A6983">
      <w:r>
        <w:rPr>
          <w:b/>
        </w:rPr>
        <w:t>Distribution:</w:t>
      </w:r>
      <w:r>
        <w:t xml:space="preserve"> AUSTRALIA [N]: Queensland. INDIAN OCEAN [I]: Seychelles</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polystachyum</w:t>
      </w:r>
      <w:r>
        <w:t xml:space="preserve"> (A.Cunn. ex Benth.) Pedley</w:t>
      </w:r>
      <w:r>
        <w:t xml:space="preserve"> (1987)</w:t>
      </w:r>
    </w:p>
    <w:p w:rsidR="00681435" w:rsidRDefault="0020074F" w:rsidP="006657B0">
      <w:r>
        <w:t xml:space="preserve">- </w:t>
      </w:r>
      <w:r w:rsidR="00041308" w:rsidRPr="00815E7D">
        <w:rPr>
          <w:i/>
        </w:rPr>
        <w:t xml:space="preserve">Acacia polystacha</w:t>
      </w:r>
      <w:r>
        <w:t xml:space="preserve">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polystachyum</w:t>
      </w:r>
      <w:r>
        <w:t xml:space="preserve"> (A.Cunn. ex Benth.) Pedley</w:t>
      </w:r>
      <w:r w:rsidR="00780DEE" w:rsidRPr="00780DEE">
        <w:rPr>
          <w:i/>
        </w:rPr>
        <w:t xml:space="preserve"> Austrobaileya</w:t>
      </w:r>
      <w:proofErr w:type="spellStart"/>
      <w:r w:rsidR="00780DEE">
        <w:t xml:space="preserve"> 2:354</w:t>
      </w:r>
      <w:proofErr w:type="spellEnd"/>
      <w:r w:rsidR="00780DEE">
        <w:t xml:space="preserve"> (1987)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11B: 170 (2001)</w:t>
      </w:r>
    </w:p>
    <w:p w:rsidR="00815E7D" w:rsidRPr="009A6983" w:rsidRDefault="00815E7D" w:rsidP="00151EE2">
      <w:r w:rsidRPr="00815E7D">
        <w:rPr>
          <w:b/>
        </w:rPr>
        <w:t>Accepted Name:</w:t>
      </w:r>
      <w:proofErr w:type="spellStart"/>
      <w:r w:rsidRPr="00815E7D">
        <w:rPr>
          <w:i/>
        </w:rPr>
        <w:t xml:space="preserve"> Acacia polystachya</w:t>
      </w:r>
      <w:proofErr w:type="spellEnd"/>
      <w:r>
        <w:t xml:space="preserve"> A.Cunn. ex Benth.</w:t>
      </w:r>
    </w:p>
    <w:p w:rsidR="00F52DD3" w:rsidRDefault="00F52DD3">
      <w:r>
        <w:rPr>
          <w:b/>
        </w:rPr>
        <w:t>Based On:</w:t>
      </w:r>
      <w:r>
        <w:rPr>
          <w:i/>
        </w:rPr>
        <w:t xml:space="preserve"> Acacia polystachya</w:t>
      </w:r>
      <w:r>
        <w:t xml:space="preserve"> A.Cunn. ex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polystacha</w:t>
      </w:r>
      <w:r>
        <w:t xml:space="preserve"> Benth.</w:t>
      </w:r>
      <w:r w:rsidR="00780DEE" w:rsidRPr="00780DEE">
        <w:rPr>
          <w:i/>
        </w:rPr>
        <w:t xml:space="preserve"> ILDIS (The International Legume Database &amp; Information Service, Roskov et al. 2005)</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Roskov et al. (2005)</w:t>
      </w:r>
    </w:p>
    <w:p w:rsidR="00815E7D" w:rsidRPr="009A6983" w:rsidRDefault="00815E7D" w:rsidP="00151EE2">
      <w:r w:rsidRPr="00815E7D">
        <w:rPr>
          <w:b/>
        </w:rPr>
        <w:t>Accepted Name:</w:t>
      </w:r>
      <w:proofErr w:type="spellStart"/>
      <w:r w:rsidRPr="00815E7D">
        <w:rPr>
          <w:i/>
        </w:rPr>
        <w:t xml:space="preserve"> Acacia polystachya</w:t>
      </w:r>
      <w:proofErr w:type="spellEnd"/>
      <w:r>
        <w:t xml:space="preserve"> A.Cunn. ex Benth.</w:t>
      </w:r>
    </w:p>
    <w:p w:rsidR="003A515D" w:rsidRPr="009A6983" w:rsidRDefault="003A515D" w:rsidP="009A6983">
      <w:r w:rsidRPr="003A515D">
        <w:rPr>
          <w:b/>
        </w:rPr>
        <w:t>Notes:</w:t>
      </w:r>
      <w:r>
        <w:t xml:space="preserve"> This citation arises from an error in ILDIS (The Internationl Legume Database &amp; Information Service, Roskov et al. 2005), which lists the spelling as an orthographic variant of A. polystachya Benth., ascribing it to R.J.Hnatiuk, Census of Australia Vascular Plants (1990). In fact, the spelling of the name in Hnatiuk (1990: 333) is correct, as A. polystachya.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