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angustissima</w:t>
      </w:r>
      <w:r>
        <w:t xml:space="preserve"> (Mill.)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(Mill.)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angustissima</w:t>
      </w:r>
      <w:r>
        <w:t xml:space="preserve"> Mill.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