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dealbata</w:t>
      </w:r>
      <w:r>
        <w:t xml:space="preserve"> Link</w:t>
      </w:r>
      <w:r w:rsidR="00780DEE" w:rsidRPr="00780DEE">
        <w:rPr>
          <w:i/>
        </w:rPr>
        <w:t xml:space="preserve"> Enum. Hort. Berol. Alt.</w:t>
      </w:r>
      <w:proofErr w:type="spellStart"/>
      <w:r w:rsidR="00780DEE">
        <w:t xml:space="preserve"> 2:445</w:t>
      </w:r>
      <w:proofErr w:type="spellEnd"/>
      <w:r w:rsidR="00780DEE">
        <w:t xml:space="preserve"> (1822)</w:t>
      </w:r>
    </w:p>
    <w:p w:rsidR="009A6983" w:rsidRPr="009A6983" w:rsidRDefault="009A6983">
      <w:r>
        <w:rPr>
          <w:b/>
        </w:rPr>
        <w:t>Name Status:</w:t>
      </w:r>
      <w:r>
        <w:t xml:space="preserve"> Accepted Name</w:t>
      </w:r>
    </w:p>
    <w:p w:rsidR="009A6983" w:rsidRPr="009A6983" w:rsidRDefault="009A6983" w:rsidP="009A6983">
      <w:r>
        <w:rPr>
          <w:b/>
        </w:rPr>
        <w:t>Infra-generic Classification:</w:t>
      </w:r>
      <w:r>
        <w:t xml:space="preserve"> Section Botrycephalae</w:t>
      </w:r>
    </w:p>
    <w:p w:rsidR="009A3CAA" w:rsidRPr="009A6983" w:rsidRDefault="009A3CAA" w:rsidP="009A3CAA">
      <w:r>
        <w:rPr>
          <w:b/>
        </w:rPr>
        <w:t>Type Citation:</w:t>
      </w:r>
      <w:proofErr w:type="spellStart"/>
      <w:r>
        <w:t xml:space="preserve"> No type cited</w:t>
      </w:r>
      <w:proofErr w:type="spellEnd"/>
    </w:p>
    <w:p w:rsidR="003A515D" w:rsidRPr="009A6983" w:rsidRDefault="003A515D" w:rsidP="009A6983">
      <w:r w:rsidRPr="003A515D">
        <w:rPr>
          <w:b/>
        </w:rPr>
        <w:t>Notes:</w:t>
      </w:r>
      <w:r>
        <w:t xml:space="preserve"> In India this species is cultivated for timber and as an ornamental in India; it is naturalized in hills of south India (1800-2100 m alt.), Himalayas (1200-2100 m alt.) and in northeast India (to 1500 m alt.) (Chakrabarty &amp; Gangopadhyay 1996: 608). A taxonomic treatment of this species in China is presented in Maslin et al. (2019: 467-468).</w:t>
      </w:r>
    </w:p>
    <w:p w:rsidR="009A6983" w:rsidRPr="009A6983" w:rsidRDefault="009A6983">
      <w:r>
        <w:rPr>
          <w:b/>
        </w:rPr>
        <w:t>Distribution:</w:t>
      </w:r>
      <w:r>
        <w:t xml:space="preserve"> AFRICA: Egypt [Or], Ethiopia [I], Lesotho [I], Mozambique [I], South Africa [I], Swaziland [I], Tanzania [I], Uganda [I], Zimbabwe [I]. AUSTRALIA: Australian Capital Territory [N], New South Wales [N], South Australia [Ns], Tasmania [N], Victoria [N], Western Australia [Ns]. CARIBBEAN [I]: Haiti, Jamaica. CENTRAL AMERICA [I]: Costa Rica, Guatemala, Mexico. EAST ASIA [I]: China (Hong Kong, Fujian, Guangxi, Guizhou, Sichuan, Yunnan, Zhejiang, Guangdong, Hainan, Jiangxi), Japan, Taiwan. EUROPE [I]: France, Italy, Portugal, Romania, Sardegna, Serbia, Spain. INDIAN OCEAN [I]: Madagascar, Mauritius, Reunion Island. INDIAN SUBCONTINENT [I]: India (Himachal Pradesh, Meghalaya, Sikkim, Tamil Nadu), Nepal, Sri Lanka. MACRONESIA [I]: Azores. NORTH AMERICA [I] (Florida). PACIFIC OCEAN [I]: New Zealand. SOUTH AMERICA [I]: Argentina, Brazil, Chile, Ecuador. SOUTHEAST ASIA [C]: Malaysia, Vietnam</w:t>
      </w:r>
    </w:p>
    <w:p w:rsidR="00C11CFB" w:rsidRPr="009A6983" w:rsidRDefault="00C11CFB">
      <w:r>
        <w:rPr>
          <w:b/>
        </w:rPr>
        <w:t>Classification:</w:t>
      </w:r>
      <w:r>
        <w:t xml:space="preserve"> This species contains 4 infraspecific taxa (subsp.dealbata, var.hort. Nabonnandi, var.mackayana, subsp.subalpina)</w:t>
      </w:r>
    </w:p>
    <w:p w:rsidR="00681435" w:rsidRPr="00681435" w:rsidRDefault="00681435">
      <w:r w:rsidRPr="00681435">
        <w:rPr>
          <w:b/>
        </w:rPr>
        <w:t>Synonymy</w:t>
      </w:r>
    </w:p>
    <w:p w:rsidR="00681435" w:rsidRDefault="0020074F" w:rsidP="006657B0">
      <w:r>
        <w:t xml:space="preserve">- </w:t>
      </w:r>
      <w:r w:rsidR="00041308" w:rsidRPr="00815E7D">
        <w:rPr>
          <w:i/>
        </w:rPr>
        <w:t xml:space="preserve">Acacia dealbata</w:t>
      </w:r>
      <w:r w:rsidR="00041308">
        <w:t xml:space="preserve"> var.</w:t>
      </w:r>
      <w:r w:rsidR="00041308" w:rsidRPr="00815E7D">
        <w:rPr>
          <w:i/>
        </w:rPr>
        <w:t xml:space="preserve"> dealbata</w:t>
      </w:r>
      <w:r>
        <w:t xml:space="preserve"> Link</w:t>
      </w:r>
      <w:r>
        <w:t xml:space="preserve"> (1846)</w:t>
      </w:r>
    </w:p>
    <w:p w:rsidR="00681435" w:rsidRDefault="0020074F" w:rsidP="006657B0">
      <w:r>
        <w:t xml:space="preserve">- </w:t>
      </w:r>
      <w:r w:rsidR="00041308" w:rsidRPr="00815E7D">
        <w:rPr>
          <w:i/>
        </w:rPr>
        <w:t xml:space="preserve">Acacia decurrens</w:t>
      </w:r>
      <w:r w:rsidR="00041308">
        <w:t xml:space="preserve"> var.</w:t>
      </w:r>
      <w:r w:rsidR="00041308" w:rsidRPr="00815E7D">
        <w:rPr>
          <w:i/>
        </w:rPr>
        <w:t xml:space="preserve"> dealbata</w:t>
      </w:r>
      <w:r>
        <w:t xml:space="preserve"> (Link) F.Muell. ex Maiden</w:t>
      </w:r>
      <w:r>
        <w:t xml:space="preserve"> (1906)</w:t>
      </w:r>
    </w:p>
    <w:p w:rsidR="00681435" w:rsidRDefault="0020074F" w:rsidP="006657B0">
      <w:r>
        <w:tab/>
      </w:r>
      <w:r>
        <w:t xml:space="preserve">- </w:t>
      </w:r>
      <w:r w:rsidR="00041308" w:rsidRPr="00815E7D">
        <w:rPr>
          <w:i/>
        </w:rPr>
        <w:t xml:space="preserve">Acacia decurrens</w:t>
      </w:r>
      <w:r w:rsidR="00041308">
        <w:t xml:space="preserve"> var.</w:t>
      </w:r>
      <w:r w:rsidR="00041308" w:rsidRPr="00815E7D">
        <w:rPr>
          <w:i/>
        </w:rPr>
        <w:t xml:space="preserve"> dealbata</w:t>
      </w:r>
      <w:r>
        <w:t xml:space="preserve"> (Link) Muller</w:t>
      </w:r>
      <w:r>
        <w:t xml:space="preserve"> (2005)</w:t>
      </w:r>
    </w:p>
    <w:p w:rsidR="00681435" w:rsidRDefault="0020074F" w:rsidP="006657B0">
      <w:r>
        <w:t xml:space="preserve">- </w:t>
      </w:r>
      <w:r w:rsidR="00041308" w:rsidRPr="00815E7D">
        <w:rPr>
          <w:i/>
        </w:rPr>
        <w:t xml:space="preserve">Racosperma dealbatum</w:t>
      </w:r>
      <w:r>
        <w:t xml:space="preserve"> (Link) Pedley</w:t>
      </w:r>
      <w:r>
        <w:t xml:space="preserve"> (1987)</w:t>
      </w:r>
    </w:p>
    <w:p w:rsidR="00681435" w:rsidRDefault="0020074F" w:rsidP="006657B0">
      <w:r>
        <w:t xml:space="preserve">- </w:t>
      </w:r>
      <w:r w:rsidR="00041308" w:rsidRPr="00815E7D">
        <w:rPr>
          <w:i/>
        </w:rPr>
        <w:t xml:space="preserve">Acacia decurrens</w:t>
      </w:r>
      <w:r w:rsidR="00041308">
        <w:t xml:space="preserve"> var.</w:t>
      </w:r>
      <w:r w:rsidR="00041308" w:rsidRPr="00815E7D">
        <w:rPr>
          <w:i/>
        </w:rPr>
        <w:t xml:space="preserve"> mollis</w:t>
      </w:r>
      <w:r>
        <w:t xml:space="preserve"> Lindl.</w:t>
      </w:r>
      <w:r>
        <w:t xml:space="preserve"> (1819)</w:t>
      </w:r>
    </w:p>
    <w:p w:rsidR="00681435" w:rsidRDefault="0020074F" w:rsidP="006657B0">
      <w:r>
        <w:tab/>
      </w:r>
      <w:r>
        <w:t xml:space="preserve">- </w:t>
      </w:r>
      <w:r w:rsidR="00041308" w:rsidRPr="00815E7D">
        <w:rPr>
          <w:i/>
        </w:rPr>
        <w:t xml:space="preserve">Acacia decurrens</w:t>
      </w:r>
      <w:r w:rsidR="00041308">
        <w:t xml:space="preserve"> f.</w:t>
      </w:r>
      <w:r w:rsidR="00041308" w:rsidRPr="00815E7D">
        <w:rPr>
          <w:i/>
        </w:rPr>
        <w:t xml:space="preserve"> mollis</w:t>
      </w:r>
      <w:r>
        <w:t xml:space="preserve"> (Lindl.) Benth.</w:t>
      </w:r>
      <w:r>
        <w:t xml:space="preserve"> (1864)</w:t>
      </w:r>
    </w:p>
    <w:p w:rsidR="00681435" w:rsidRDefault="0020074F" w:rsidP="006657B0">
      <w:r>
        <w:t xml:space="preserve">- </w:t>
      </w:r>
      <w:r w:rsidR="00041308" w:rsidRPr="00815E7D">
        <w:rPr>
          <w:i/>
        </w:rPr>
        <w:t xml:space="preserve">Acacia puberula</w:t>
      </w:r>
      <w:r>
        <w:t xml:space="preserve"> Dehnh.</w:t>
      </w:r>
      <w:r>
        <w:t xml:space="preserve"> (1832)</w:t>
      </w:r>
    </w:p>
    <w:p w:rsidR="00681435" w:rsidRDefault="0020074F" w:rsidP="006657B0">
      <w:r>
        <w:t xml:space="preserve">- </w:t>
      </w:r>
      <w:r w:rsidR="00041308" w:rsidRPr="00815E7D">
        <w:rPr>
          <w:i/>
        </w:rPr>
        <w:t xml:space="preserve">Acacia derwentii</w:t>
      </w:r>
      <w:r>
        <w:t xml:space="preserve"> hort. ex Siebert &amp; Voss</w:t>
      </w:r>
      <w:r>
        <w:t xml:space="preserve"> (1894)</w:t>
      </w:r>
    </w:p>
    <w:p w:rsidR="00681435" w:rsidRDefault="0020074F" w:rsidP="006657B0">
      <w:r>
        <w:t xml:space="preserve">- </w:t>
      </w:r>
      <w:r w:rsidR="00041308" w:rsidRPr="00815E7D">
        <w:rPr>
          <w:i/>
        </w:rPr>
        <w:t xml:space="preserve">Mimosa dealbata</w:t>
      </w:r>
      <w:r>
        <w:t xml:space="preserve"> Page</w:t>
      </w:r>
      <w:r>
        <w:t xml:space="preserve"> (1818)</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dealbata</w:t>
      </w:r>
      <w:proofErr w:type="spellStart"/>
      <w:r w:rsidRPr="007C1DDC">
        <w:rPr>
          <w:b/>
        </w:rPr>
        <w:t xml:space="preserve"> var.</w:t>
      </w:r>
      <w:proofErr w:type="spellEnd"/>
      <w:proofErr w:type="spellStart"/>
      <w:r w:rsidRPr="007C1DDC">
        <w:rPr>
          <w:b/>
          <w:i/>
        </w:rPr>
        <w:t xml:space="preserve"> dealbata</w:t>
      </w:r>
      <w:proofErr w:type="spellEnd"/>
      <w:r>
        <w:t xml:space="preserve"> Link</w:t>
      </w:r>
      <w:r w:rsidR="00780DEE" w:rsidRPr="00780DEE">
        <w:rPr>
          <w:i/>
        </w:rPr>
        <w:t xml:space="preserve"> Verh. K. K. Gautenbauges. Wien</w:t>
      </w:r>
      <w:proofErr w:type="spellStart"/>
      <w:r w:rsidR="00780DEE">
        <w:t xml:space="preserve"> 1846:58</w:t>
      </w:r>
      <w:proofErr w:type="spellEnd"/>
      <w:r w:rsidR="00780DEE">
        <w:t xml:space="preserve"> (1846)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Autonym   Source. WorldWideWattle</w:t>
      </w:r>
    </w:p>
    <w:p w:rsidR="00815E7D" w:rsidRPr="009A6983" w:rsidRDefault="00815E7D" w:rsidP="00151EE2">
      <w:r w:rsidRPr="00815E7D">
        <w:rPr>
          <w:b/>
        </w:rPr>
        <w:t>Accepted Name:</w:t>
      </w:r>
      <w:proofErr w:type="spellStart"/>
      <w:r w:rsidRPr="00815E7D">
        <w:rPr>
          <w:i/>
        </w:rPr>
        <w:t xml:space="preserve"> Acacia dealbata</w:t>
      </w:r>
      <w:proofErr w:type="spellEnd"/>
      <w:proofErr w:type="spellStart"/>
      <w:r>
        <w:t xml:space="preserve"> </w:t>
      </w:r>
      <w:proofErr w:type="spellEnd"/>
      <w:proofErr w:type="spellStart"/>
      <w:r w:rsidRPr="00815E7D">
        <w:rPr>
          <w:i/>
        </w:rPr>
        <w:t xml:space="preserve"> </w:t>
      </w:r>
      <w:proofErr w:type="spellEnd"/>
      <w:r>
        <w:t xml:space="preserve"> Link</w:t>
      </w:r>
    </w:p>
    <w:p w:rsidR="003A515D" w:rsidRPr="009A6983" w:rsidRDefault="003A515D" w:rsidP="009A6983">
      <w:r w:rsidRPr="003A515D">
        <w:rPr>
          <w:b/>
        </w:rPr>
        <w:t>Notes:</w:t>
      </w:r>
      <w:r>
        <w:t xml:space="preserve"> Autonym established by publication of Acacia dealbata var. mackeyana Seem.</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decurrens</w:t>
      </w:r>
      <w:proofErr w:type="spellStart"/>
      <w:r w:rsidRPr="007C1DDC">
        <w:rPr>
          <w:b/>
        </w:rPr>
        <w:t xml:space="preserve"> var.</w:t>
      </w:r>
      <w:proofErr w:type="spellEnd"/>
      <w:proofErr w:type="spellStart"/>
      <w:r w:rsidRPr="007C1DDC">
        <w:rPr>
          <w:b/>
          <w:i/>
        </w:rPr>
        <w:t xml:space="preserve"> dealbata</w:t>
      </w:r>
      <w:proofErr w:type="spellEnd"/>
      <w:r>
        <w:t xml:space="preserve"> (Link) F.Muell. ex Maiden</w:t>
      </w:r>
      <w:r w:rsidR="00780DEE" w:rsidRPr="00780DEE">
        <w:rPr>
          <w:i/>
        </w:rPr>
        <w:t xml:space="preserve"> Wattles &amp; wattle-barks, ed. 3</w:t>
      </w:r>
      <w:proofErr w:type="spellStart"/>
      <w:r w:rsidR="00780DEE">
        <w:t xml:space="preserve"> :39</w:t>
      </w:r>
      <w:proofErr w:type="spellEnd"/>
      <w:r w:rsidR="00780DEE">
        <w:t xml:space="preserve"> (1906)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Fl. Australia 11A: 243 (2001)</w:t>
      </w:r>
    </w:p>
    <w:p w:rsidR="00815E7D" w:rsidRPr="009A6983" w:rsidRDefault="00815E7D" w:rsidP="00151EE2">
      <w:r w:rsidRPr="00815E7D">
        <w:rPr>
          <w:b/>
        </w:rPr>
        <w:t>Accepted Name:</w:t>
      </w:r>
      <w:proofErr w:type="spellStart"/>
      <w:r w:rsidRPr="00815E7D">
        <w:rPr>
          <w:i/>
        </w:rPr>
        <w:t xml:space="preserve"> Acacia dealbata</w:t>
      </w:r>
      <w:proofErr w:type="spellEnd"/>
      <w:proofErr w:type="spellStart"/>
      <w:r>
        <w:t xml:space="preserve"> </w:t>
      </w:r>
      <w:proofErr w:type="spellEnd"/>
      <w:proofErr w:type="spellStart"/>
      <w:r w:rsidRPr="00815E7D">
        <w:rPr>
          <w:i/>
        </w:rPr>
        <w:t xml:space="preserve"> </w:t>
      </w:r>
      <w:proofErr w:type="spellEnd"/>
      <w:r>
        <w:t xml:space="preserve"> Link</w:t>
      </w:r>
    </w:p>
    <w:p w:rsidR="00F52DD3" w:rsidRDefault="00F52DD3">
      <w:r>
        <w:rPr>
          <w:b/>
        </w:rPr>
        <w:t>Based On:</w:t>
      </w:r>
      <w:r>
        <w:rPr>
          <w:i/>
        </w:rPr>
        <w:t xml:space="preserve"> Acacia dealbata</w:t>
      </w:r>
      <w:r>
        <w:t xml:space="preserve"> Link</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decurrens</w:t>
      </w:r>
      <w:proofErr w:type="spellStart"/>
      <w:r w:rsidRPr="007C1DDC">
        <w:rPr>
          <w:b/>
        </w:rPr>
        <w:t xml:space="preserve"> var.</w:t>
      </w:r>
      <w:proofErr w:type="spellEnd"/>
      <w:proofErr w:type="spellStart"/>
      <w:r w:rsidRPr="007C1DDC">
        <w:rPr>
          <w:b/>
          <w:i/>
        </w:rPr>
        <w:t xml:space="preserve"> dealbata</w:t>
      </w:r>
      <w:proofErr w:type="spellEnd"/>
      <w:r>
        <w:t xml:space="preserve"> (Link) Muller</w:t>
      </w:r>
      <w:r w:rsidR="00780DEE" w:rsidRPr="00780DEE">
        <w:rPr>
          <w:i/>
        </w:rPr>
        <w:t xml:space="preserve"> ILDIS (The International Legume Database &amp; Information Service, Roskov et al. 2005)</w:t>
      </w:r>
      <w:proofErr w:type="spellStart"/>
      <w:r w:rsidR="00780DEE">
        <w:t xml:space="preserve"> :</w:t>
      </w:r>
      <w:proofErr w:type="spellEnd"/>
      <w:r w:rsidR="00780DEE">
        <w:t xml:space="preserve"> (2005)</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Orthographic variant   Source. Roskov et al. (2005)</w:t>
      </w:r>
    </w:p>
    <w:p w:rsidR="00815E7D" w:rsidRPr="009A6983" w:rsidRDefault="00815E7D" w:rsidP="00151EE2">
      <w:r w:rsidRPr="00815E7D">
        <w:rPr>
          <w:b/>
        </w:rPr>
        <w:t>Accepted Name:</w:t>
      </w:r>
      <w:proofErr w:type="spellStart"/>
      <w:r w:rsidRPr="00815E7D">
        <w:rPr>
          <w:i/>
        </w:rPr>
        <w:t xml:space="preserve"> Acacia dealbata</w:t>
      </w:r>
      <w:proofErr w:type="spellEnd"/>
      <w:proofErr w:type="spellStart"/>
      <w:r>
        <w:t xml:space="preserve"> </w:t>
      </w:r>
      <w:proofErr w:type="spellEnd"/>
      <w:proofErr w:type="spellStart"/>
      <w:r w:rsidRPr="00815E7D">
        <w:rPr>
          <w:i/>
        </w:rPr>
        <w:t xml:space="preserve"> </w:t>
      </w:r>
      <w:proofErr w:type="spellEnd"/>
      <w:r>
        <w:t xml:space="preserve"> Link</w:t>
      </w:r>
    </w:p>
    <w:p w:rsidR="003A515D" w:rsidRPr="009A6983" w:rsidRDefault="003A515D" w:rsidP="009A6983">
      <w:r w:rsidRPr="003A515D">
        <w:rPr>
          <w:b/>
        </w:rPr>
        <w:t>Notes:</w:t>
      </w:r>
      <w:r>
        <w:t xml:space="preserve"> This citation arises from an error in ILDIS (The International Legume Database &amp; Information Service, Roskov et al. 2005). The correct authorship is A. decurrens var. dealbata (Link) F.Muell. ex Maiden.</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Racosperma dealbatum</w:t>
      </w:r>
      <w:r>
        <w:t xml:space="preserve"> (Link) Pedley</w:t>
      </w:r>
      <w:r w:rsidR="00780DEE" w:rsidRPr="00780DEE">
        <w:rPr>
          <w:i/>
        </w:rPr>
        <w:t xml:space="preserve"> Austrobaileya</w:t>
      </w:r>
      <w:proofErr w:type="spellStart"/>
      <w:r w:rsidR="00780DEE">
        <w:t xml:space="preserve"> 2:358</w:t>
      </w:r>
      <w:proofErr w:type="spellEnd"/>
      <w:r w:rsidR="00780DEE">
        <w:t xml:space="preserve"> (1987)</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Fl. Australia 11A: 243 (2001)</w:t>
      </w:r>
    </w:p>
    <w:p w:rsidR="00815E7D" w:rsidRPr="009A6983" w:rsidRDefault="00815E7D" w:rsidP="00151EE2">
      <w:r w:rsidRPr="00815E7D">
        <w:rPr>
          <w:b/>
        </w:rPr>
        <w:t>Accepted Name:</w:t>
      </w:r>
      <w:proofErr w:type="spellStart"/>
      <w:r w:rsidRPr="00815E7D">
        <w:rPr>
          <w:i/>
        </w:rPr>
        <w:t xml:space="preserve"> Acacia dealbata</w:t>
      </w:r>
      <w:proofErr w:type="spellEnd"/>
      <w:r>
        <w:t xml:space="preserve"> Link</w:t>
      </w:r>
    </w:p>
    <w:p w:rsidR="00F52DD3" w:rsidRDefault="00F52DD3">
      <w:r>
        <w:rPr>
          <w:b/>
        </w:rPr>
        <w:t>Based On:</w:t>
      </w:r>
      <w:r>
        <w:rPr>
          <w:i/>
        </w:rPr>
        <w:t xml:space="preserve"> Acacia dealbata</w:t>
      </w:r>
      <w:r>
        <w:t xml:space="preserve"> Link</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decurrens</w:t>
      </w:r>
      <w:proofErr w:type="spellStart"/>
      <w:r w:rsidRPr="007C1DDC">
        <w:rPr>
          <w:b/>
        </w:rPr>
        <w:t xml:space="preserve"> var.</w:t>
      </w:r>
      <w:proofErr w:type="spellEnd"/>
      <w:proofErr w:type="spellStart"/>
      <w:r w:rsidRPr="007C1DDC">
        <w:rPr>
          <w:b/>
          <w:i/>
        </w:rPr>
        <w:t xml:space="preserve"> mollis</w:t>
      </w:r>
      <w:proofErr w:type="spellEnd"/>
      <w:r>
        <w:t xml:space="preserve"> Lindl.</w:t>
      </w:r>
      <w:r w:rsidR="00780DEE" w:rsidRPr="00780DEE">
        <w:rPr>
          <w:i/>
        </w:rPr>
        <w:t xml:space="preserve"> Bot. Reg.</w:t>
      </w:r>
      <w:proofErr w:type="spellStart"/>
      <w:r w:rsidR="00780DEE">
        <w:t xml:space="preserve"> 5:</w:t>
      </w:r>
      <w:proofErr w:type="spellEnd"/>
      <w:r w:rsidR="00780DEE">
        <w:t xml:space="preserve"> (1819)</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Fl. Australia 11A: 243 (2001)</w:t>
      </w:r>
    </w:p>
    <w:p w:rsidR="00815E7D" w:rsidRPr="009A6983" w:rsidRDefault="00815E7D" w:rsidP="00151EE2">
      <w:r w:rsidRPr="00815E7D">
        <w:rPr>
          <w:b/>
        </w:rPr>
        <w:t>Accepted Name:</w:t>
      </w:r>
      <w:proofErr w:type="spellStart"/>
      <w:r w:rsidRPr="00815E7D">
        <w:rPr>
          <w:i/>
        </w:rPr>
        <w:t xml:space="preserve"> Acacia dealbata</w:t>
      </w:r>
      <w:proofErr w:type="spellEnd"/>
      <w:proofErr w:type="spellStart"/>
      <w:r>
        <w:t xml:space="preserve"> </w:t>
      </w:r>
      <w:proofErr w:type="spellEnd"/>
      <w:proofErr w:type="spellStart"/>
      <w:r w:rsidRPr="00815E7D">
        <w:rPr>
          <w:i/>
        </w:rPr>
        <w:t xml:space="preserve"> </w:t>
      </w:r>
      <w:proofErr w:type="spellEnd"/>
      <w:r>
        <w:t xml:space="preserve"> Link</w:t>
      </w:r>
    </w:p>
    <w:p w:rsidR="009A3CAA" w:rsidRPr="009A6983" w:rsidRDefault="009A3CAA" w:rsidP="009A3CAA">
      <w:r>
        <w:rPr>
          <w:b/>
        </w:rPr>
        <w:t>Type Citation:</w:t>
      </w:r>
      <w:proofErr w:type="spellStart"/>
      <w:r>
        <w:t xml:space="preserve"> "Native of Van Diemen's Land… The drawing was taken from a sample sent from Lord Bridgewater's collection in February last."</w:t>
      </w:r>
      <w:proofErr w:type="spellEnd"/>
    </w:p>
    <w:p w:rsidR="003A515D" w:rsidRPr="009A6983" w:rsidRDefault="003A515D" w:rsidP="009A6983">
      <w:r w:rsidRPr="003A515D">
        <w:rPr>
          <w:b/>
        </w:rPr>
        <w:t>Notes:</w:t>
      </w:r>
      <w:r>
        <w:t xml:space="preserve"> J.P.M.Brenan &amp; R.Melville, Kew Bull. 14: 37-41 (1960) placed A. decurrens (Wendl.) Willd. var. mollis Lindl. in synonymy with A. mearnsii.</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decurrens</w:t>
      </w:r>
      <w:proofErr w:type="spellStart"/>
      <w:r w:rsidRPr="007C1DDC">
        <w:rPr>
          <w:b/>
        </w:rPr>
        <w:t xml:space="preserve"> f.</w:t>
      </w:r>
      <w:proofErr w:type="spellEnd"/>
      <w:proofErr w:type="spellStart"/>
      <w:r w:rsidRPr="007C1DDC">
        <w:rPr>
          <w:b/>
          <w:i/>
        </w:rPr>
        <w:t xml:space="preserve"> mollis</w:t>
      </w:r>
      <w:proofErr w:type="spellEnd"/>
      <w:r>
        <w:t xml:space="preserve"> (Lindl.) Benth.</w:t>
      </w:r>
      <w:r w:rsidR="00780DEE" w:rsidRPr="00780DEE">
        <w:rPr>
          <w:i/>
        </w:rPr>
        <w:t xml:space="preserve"> Fl. Austral.</w:t>
      </w:r>
      <w:proofErr w:type="spellStart"/>
      <w:r w:rsidR="00780DEE">
        <w:t xml:space="preserve"> 2:415</w:t>
      </w:r>
      <w:proofErr w:type="spellEnd"/>
      <w:r w:rsidR="00780DEE">
        <w:t xml:space="preserve"> (1864)</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Synonym   Source. WorldWideWattle</w:t>
      </w:r>
    </w:p>
    <w:p w:rsidR="00815E7D" w:rsidRPr="009A6983" w:rsidRDefault="00815E7D" w:rsidP="00151EE2">
      <w:r w:rsidRPr="00815E7D">
        <w:rPr>
          <w:b/>
        </w:rPr>
        <w:t>Accepted Name:</w:t>
      </w:r>
      <w:proofErr w:type="spellStart"/>
      <w:r w:rsidRPr="00815E7D">
        <w:rPr>
          <w:i/>
        </w:rPr>
        <w:t xml:space="preserve"> Acacia dealbata</w:t>
      </w:r>
      <w:proofErr w:type="spellEnd"/>
      <w:proofErr w:type="spellStart"/>
      <w:r>
        <w:t xml:space="preserve"> </w:t>
      </w:r>
      <w:proofErr w:type="spellEnd"/>
      <w:proofErr w:type="spellStart"/>
      <w:r w:rsidRPr="00815E7D">
        <w:rPr>
          <w:i/>
        </w:rPr>
        <w:t xml:space="preserve"> </w:t>
      </w:r>
      <w:proofErr w:type="spellEnd"/>
      <w:r>
        <w:t xml:space="preserve"> Link</w:t>
      </w:r>
    </w:p>
    <w:p w:rsidR="003A515D" w:rsidRPr="009A6983" w:rsidRDefault="003A515D" w:rsidP="009A6983">
      <w:r w:rsidRPr="003A515D">
        <w:rPr>
          <w:b/>
        </w:rPr>
        <w:t>Notes:</w:t>
      </w:r>
      <w:r>
        <w:t xml:space="preserve"> As to name only. Bentham  published this name at the level of forma, but misapplied it to Acacia decurrens. Plants of the World Online treats the name as a synonym of Acacia pubescens.</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puberula</w:t>
      </w:r>
      <w:r>
        <w:t xml:space="preserve"> Dehnh.</w:t>
      </w:r>
      <w:r w:rsidR="00780DEE" w:rsidRPr="00780DEE">
        <w:rPr>
          <w:i/>
        </w:rPr>
        <w:t xml:space="preserve"> Cat. Horti Camald., 2nd edn</w:t>
      </w:r>
      <w:proofErr w:type="spellStart"/>
      <w:r w:rsidR="00780DEE">
        <w:t xml:space="preserve"> :17</w:t>
      </w:r>
      <w:proofErr w:type="spellEnd"/>
      <w:r w:rsidR="00780DEE">
        <w:t xml:space="preserve"> (1832)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Fl. Australia 11A: 243 (2001)</w:t>
      </w:r>
    </w:p>
    <w:p w:rsidR="00815E7D" w:rsidRPr="009A6983" w:rsidRDefault="00815E7D" w:rsidP="00151EE2">
      <w:r w:rsidRPr="00815E7D">
        <w:rPr>
          <w:b/>
        </w:rPr>
        <w:t>Accepted Name:</w:t>
      </w:r>
      <w:proofErr w:type="spellStart"/>
      <w:r w:rsidRPr="00815E7D">
        <w:rPr>
          <w:i/>
        </w:rPr>
        <w:t xml:space="preserve"> Acacia dealbata</w:t>
      </w:r>
      <w:proofErr w:type="spellEnd"/>
      <w:r>
        <w:t xml:space="preserve"> Link</w:t>
      </w:r>
    </w:p>
    <w:p w:rsidR="009A3CAA" w:rsidRPr="009A6983" w:rsidRDefault="009A3CAA" w:rsidP="009A3CAA">
      <w:r>
        <w:rPr>
          <w:b/>
        </w:rPr>
        <w:t>Type Citation:</w:t>
      </w:r>
      <w:proofErr w:type="spellStart"/>
      <w:r>
        <w:t xml:space="preserve"> "Nov. Holl. Flor. Februar. Mart."</w:t>
      </w:r>
      <w:proofErr w:type="spellEnd"/>
    </w:p>
    <w:p w:rsidR="009A6983" w:rsidRPr="009A6983" w:rsidRDefault="009A6983" w:rsidP="009A6983">
      <w:r>
        <w:rPr>
          <w:b/>
        </w:rPr>
        <w:t>Type Designation:</w:t>
      </w:r>
      <w:proofErr w:type="spellStart"/>
      <w:r>
        <w:t xml:space="preserve"> There are several ?Dehnhardt specimens which may possibly be of type significance at NAP (photo NSW, PERTH)</w:t>
      </w:r>
      <w:proofErr w:type="spellEnd"/>
      <w:r w:rsidRPr="009A6983">
        <w:rPr>
          <w:b/>
        </w:rPr>
        <w:t xml:space="preserve"> Source:</w:t>
      </w:r>
      <w:r>
        <w:t xml:space="preserve"> Fl. Australia 11A: 243 (2001)</w:t>
      </w:r>
    </w:p>
    <w:p w:rsidR="003A515D" w:rsidRPr="009A6983" w:rsidRDefault="003A515D" w:rsidP="009A6983">
      <w:r w:rsidRPr="003A515D">
        <w:rPr>
          <w:b/>
        </w:rPr>
        <w:t>Notes:</w:t>
      </w:r>
      <w:r>
        <w:t xml:space="preserve"> Phillip Kodela (5.7.1999) examined my photos of Dehnhard specimens at NAP and considers them to be A. dealbata (B.R. Maslin).</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derwentii</w:t>
      </w:r>
      <w:r>
        <w:t xml:space="preserve"> hort. ex Siebert &amp; Voss</w:t>
      </w:r>
      <w:r w:rsidR="00780DEE" w:rsidRPr="00780DEE">
        <w:rPr>
          <w:i/>
        </w:rPr>
        <w:t xml:space="preserve"> Vilm. Blumengärtn. 3rd edn,</w:t>
      </w:r>
      <w:proofErr w:type="spellStart"/>
      <w:r w:rsidR="00780DEE">
        <w:t xml:space="preserve"> 1:228</w:t>
      </w:r>
      <w:proofErr w:type="spellEnd"/>
      <w:r w:rsidR="00780DEE">
        <w:t xml:space="preserve"> (1894)</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Fl. Australia 11A: 243 (2001)</w:t>
      </w:r>
    </w:p>
    <w:p w:rsidR="00815E7D" w:rsidRPr="009A6983" w:rsidRDefault="00815E7D" w:rsidP="00151EE2">
      <w:r w:rsidRPr="00815E7D">
        <w:rPr>
          <w:b/>
        </w:rPr>
        <w:t>Accepted Name:</w:t>
      </w:r>
      <w:proofErr w:type="spellStart"/>
      <w:r w:rsidRPr="00815E7D">
        <w:rPr>
          <w:i/>
        </w:rPr>
        <w:t xml:space="preserve"> Acacia dealbata</w:t>
      </w:r>
      <w:proofErr w:type="spellEnd"/>
      <w:r>
        <w:t xml:space="preserve"> Link</w:t>
      </w:r>
    </w:p>
    <w:p w:rsidR="003A515D" w:rsidRPr="009A6983" w:rsidRDefault="003A515D" w:rsidP="009A6983">
      <w:r w:rsidRPr="003A515D">
        <w:rPr>
          <w:b/>
        </w:rPr>
        <w:t>Notes:</w:t>
      </w:r>
      <w:r>
        <w:t xml:space="preserve"> Fl. Australia 11A: 243 (2001) says this name is in synonymy, but not what it relates to.</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Mimosa dealbata</w:t>
      </w:r>
      <w:r>
        <w:t xml:space="preserve"> Page</w:t>
      </w:r>
      <w:r w:rsidR="00780DEE" w:rsidRPr="00780DEE">
        <w:rPr>
          <w:i/>
        </w:rPr>
        <w:t xml:space="preserve"> Prod. Southhamp. Bot. Gard.</w:t>
      </w:r>
      <w:proofErr w:type="spellStart"/>
      <w:r w:rsidR="00780DEE">
        <w:t xml:space="preserve"> :148</w:t>
      </w:r>
      <w:proofErr w:type="spellEnd"/>
      <w:r w:rsidR="00780DEE">
        <w:t xml:space="preserve"> (1818)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nudum   Source. WorldWideWattle</w:t>
      </w:r>
    </w:p>
    <w:p w:rsidR="00815E7D" w:rsidRPr="009A6983" w:rsidRDefault="00815E7D" w:rsidP="00151EE2">
      <w:r w:rsidRPr="00815E7D">
        <w:rPr>
          <w:b/>
        </w:rPr>
        <w:t>Accepted Name:</w:t>
      </w:r>
      <w:proofErr w:type="spellStart"/>
      <w:r w:rsidRPr="00815E7D">
        <w:rPr>
          <w:i/>
        </w:rPr>
        <w:t xml:space="preserve"> Acacia dealbata</w:t>
      </w:r>
      <w:proofErr w:type="spellEnd"/>
      <w:r>
        <w:t xml:space="preserve"> Link</w:t>
      </w:r>
    </w:p>
    <w:p w:rsidR="003A515D" w:rsidRPr="009A6983" w:rsidRDefault="003A515D" w:rsidP="009A6983">
      <w:r w:rsidRPr="003A515D">
        <w:rPr>
          <w:b/>
        </w:rPr>
        <w:t>Notes:</w:t>
      </w:r>
      <w:r>
        <w:t xml:space="preserve"> This name must be treated as a nomen nudum since Page does not give the authority for any of the taxa in his Prodromus, however it is likely that Page based it on Acacia dealbata Link. On this assumption the name is treated as a synonym of Acacia dealbata.</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