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galioides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galioides var. asperulacea (F.Muell.) Domin nom. Illeg.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