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aemula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muricata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10:171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25.7 km S of Jerramungup towards Albany, W.A., 2 Oct. 1970, B.R. Maslin 1017 (PERTH); isotype: MEL</w:t>
      </w:r>
      <w:proofErr w:type="spellEnd"/>
      <w:r w:rsidRPr="009A6983">
        <w:rPr>
          <w:b/>
        </w:rPr>
        <w:t xml:space="preserve"> Source:</w:t>
      </w:r>
      <w:r>
        <w:t xml:space="preserve"> Fl. Australia 11A: 524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aemulum</w:t>
      </w:r>
      <w:r w:rsidR="00041308">
        <w:t xml:space="preserve"> subsp.</w:t>
      </w:r>
      <w:r w:rsidR="00041308" w:rsidRPr="00815E7D">
        <w:rPr>
          <w:i/>
        </w:rPr>
        <w:t xml:space="preserve"> muricatum</w:t>
      </w:r>
      <w:r>
        <w:t xml:space="preserve"> (Maslin)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tetragonocarpa</w:t>
      </w:r>
      <w:r w:rsidR="00041308">
        <w:t xml:space="preserve"> var.</w:t>
      </w:r>
      <w:r w:rsidR="00041308" w:rsidRPr="00815E7D">
        <w:rPr>
          <w:i/>
        </w:rPr>
        <w:t xml:space="preserve"> scabra</w:t>
      </w:r>
      <w:r>
        <w:t xml:space="preserve"> Benth.</w:t>
      </w:r>
      <w:r>
        <w:t xml:space="preserve"> (1864)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tetragonocarpa</w:t>
      </w:r>
      <w:r w:rsidR="00041308">
        <w:t xml:space="preserve"> f.</w:t>
      </w:r>
      <w:r w:rsidR="00041308" w:rsidRPr="00815E7D">
        <w:rPr>
          <w:i/>
        </w:rPr>
        <w:t xml:space="preserve"> scabra</w:t>
      </w:r>
      <w:r>
        <w:t xml:space="preserve"> (Benth.) E.Pritz.</w:t>
      </w:r>
      <w:r>
        <w:t xml:space="preserve"> (1904)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aemulum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muricatum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aemula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muricata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aemula</w:t>
      </w:r>
      <w:r>
        <w:t xml:space="preserve"> subsp.</w:t>
      </w:r>
      <w:r w:rsidRPr="00815E7D">
        <w:rPr>
          <w:i/>
        </w:rPr>
        <w:t xml:space="preserve"> muricata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tetragonocarpa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scabra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524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aemula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muricata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without locality, A. Oldfield s.n. (PERTH - fragment, presumably ex K)</w:t>
      </w:r>
      <w:proofErr w:type="spellEnd"/>
      <w:r w:rsidRPr="009A6983">
        <w:rPr>
          <w:b/>
        </w:rPr>
        <w:t xml:space="preserve"> Source:</w:t>
      </w:r>
      <w:r>
        <w:t xml:space="preserve"> Fl. Australia 11A: 524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tetragonocarpa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scabra</w:t>
      </w:r>
      <w:proofErr w:type="spellEnd"/>
      <w:r>
        <w:t xml:space="preserve"> (Benth.)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35:292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524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aemula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muricata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tetragonocarpa</w:t>
      </w:r>
      <w:r>
        <w:t xml:space="preserve"> var.</w:t>
      </w:r>
      <w:r w:rsidRPr="00815E7D">
        <w:rPr>
          <w:i/>
        </w:rPr>
        <w:t xml:space="preserve"> scabra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