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caven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macrocarpa</w:t>
      </w:r>
      <w:proofErr w:type="spellEnd"/>
      <w:r>
        <w:t xml:space="preserve"> Aronson</w:t>
      </w:r>
      <w:r w:rsidR="00780DEE" w:rsidRPr="00780DEE">
        <w:rPr>
          <w:i/>
        </w:rPr>
        <w:t xml:space="preserve"> Ann. Missouri Bot. Gard.</w:t>
      </w:r>
      <w:proofErr w:type="spellStart"/>
      <w:r w:rsidR="00780DEE">
        <w:t xml:space="preserve"> 79:965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Salta. Salta, Chicoana, El Carril, 19 Oct 1948, A. Burkart 17577 (SI)</w:t>
      </w:r>
      <w:proofErr w:type="spellEnd"/>
      <w:r w:rsidRPr="009A6983">
        <w:rPr>
          <w:b/>
        </w:rPr>
        <w:t xml:space="preserve"> Source:</w:t>
      </w:r>
      <w:r>
        <w:t xml:space="preserve"> Seigler &amp; Ebinger (2005; 150)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