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angustissima</w:t>
      </w:r>
      <w:r>
        <w:t xml:space="preserve"> (Mill.)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[I]: Queensland. CARIBBEAN: Cuba [U], Dominican Republic [I]. CENTRAL AMERICA [N]: Belize, Costa Rica, El Salvador, Guatemala, Honduras, Mexico, Nicaragua, Panama. INDIAN SUBCONTINENT [I]: India (Karnataka), Pakistan. NORTH AMERICA (Arizona, Arkansas, California, Kentucky, Louisiana, Missouri, New Mexico, Oklahoma, Texas). SOUTH AMERICA: Argentina [N], Bolivia [N], Brazil [I], Colombia [N], Ecuador [N], Peru [N], Venezuela [N]. SOUTHEAST ASIA [I]: Indonesia (Province unspecified), Papua New Guinea, Philippines, Thailand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(var.angustissima, var.filicioides, var.texensis)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angustissima</w:t>
      </w:r>
      <w:r>
        <w:t xml:space="preserve"> Mill.</w:t>
      </w:r>
      <w:r>
        <w:t xml:space="preserve"> (1768)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ptericina</w:t>
      </w:r>
      <w:r>
        <w:t xml:space="preserve"> Poir.</w:t>
      </w:r>
      <w:r>
        <w:t xml:space="preserve"> (1810)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>
        <w:t xml:space="preserve"> (Mill.) Kuntze</w:t>
      </w:r>
      <w:r>
        <w:t xml:space="preserve"> (1898)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angustissima</w:t>
      </w:r>
      <w:r>
        <w:t xml:space="preserve"> (Mill.) Kuntze</w:t>
      </w:r>
      <w:r>
        <w:t xml:space="preserve"> (1898)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angustissima</w:t>
      </w:r>
      <w:r>
        <w:t xml:space="preserve"> (Mill.) Kuntze</w:t>
      </w:r>
      <w:r>
        <w:t xml:space="preserve"> (1942)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typica</w:t>
      </w:r>
      <w:r>
        <w:t xml:space="preserve"> Wiggins</w:t>
      </w:r>
      <w:r>
        <w:t xml:space="preserve"> (1942)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angustissima</w:t>
      </w:r>
      <w:r>
        <w:t xml:space="preserve"> (Mill.)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penicillifera</w:t>
      </w:r>
      <w:r>
        <w:t xml:space="preserve"> Lag.</w:t>
      </w:r>
      <w:r>
        <w:t xml:space="preserve"> (1816)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umbellifera</w:t>
      </w:r>
      <w:r>
        <w:t xml:space="preserve"> Kunth</w:t>
      </w:r>
      <w:r>
        <w:t xml:space="preserve"> (1819)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umbellifera</w:t>
      </w:r>
      <w:r>
        <w:t xml:space="preserve"> (Kunth)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chlorantha</w:t>
      </w:r>
      <w:r>
        <w:t xml:space="preserve"> Zucc.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angulosa</w:t>
      </w:r>
      <w:r>
        <w:t xml:space="preserve"> Bertol.</w:t>
      </w:r>
      <w:r>
        <w:t xml:space="preserve"> (1840)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angulosa</w:t>
      </w:r>
      <w:r>
        <w:t xml:space="preserve"> (Bertol.)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elegans</w:t>
      </w:r>
      <w:r>
        <w:t xml:space="preserve"> M.Martens &amp; Galeotti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insignis</w:t>
      </w:r>
      <w:r>
        <w:t xml:space="preserve"> M.Martens &amp; Galeotti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hirta</w:t>
      </w:r>
      <w:r w:rsidR="00041308">
        <w:t xml:space="preserve"> var.</w:t>
      </w:r>
      <w:r w:rsidR="00041308" w:rsidRPr="00815E7D">
        <w:rPr>
          <w:i/>
        </w:rPr>
        <w:t xml:space="preserve"> glabrior</w:t>
      </w:r>
      <w:r>
        <w:t xml:space="preserve"> Engelm. &amp; A.Gray</w:t>
      </w:r>
      <w:r>
        <w:t xml:space="preserve"> (1845)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boliviana</w:t>
      </w:r>
      <w:r>
        <w:t xml:space="preserve"> Rusby</w:t>
      </w:r>
      <w:r>
        <w:t xml:space="preserve"> (1907)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suffrutescens</w:t>
      </w:r>
      <w:r>
        <w:t xml:space="preserve"> Rose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suffrutescens</w:t>
      </w:r>
      <w:r>
        <w:t xml:space="preserve"> (Rose)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hirta</w:t>
      </w:r>
      <w:r w:rsidR="00041308">
        <w:t xml:space="preserve"> var.</w:t>
      </w:r>
      <w:r w:rsidR="00041308" w:rsidRPr="00815E7D">
        <w:rPr>
          <w:i/>
        </w:rPr>
        <w:t xml:space="preserve"> suffrutescens</w:t>
      </w:r>
      <w:r>
        <w:t xml:space="preserve"> (Rose) Kearney &amp; Peebles</w:t>
      </w:r>
      <w:r>
        <w:t xml:space="preserve"> (1939)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suffrutescens</w:t>
      </w:r>
      <w:r>
        <w:t xml:space="preserve"> (Rose) Wiggins</w:t>
      </w:r>
      <w:r>
        <w:t xml:space="preserve"> (1942)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suffrutescens</w:t>
      </w:r>
      <w:r>
        <w:t xml:space="preserve"> (Rose) Isely</w:t>
      </w:r>
      <w:r>
        <w:t xml:space="preserve"> (1969)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breviracemosa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breviracemosa</w:t>
      </w:r>
      <w:r>
        <w:t xml:space="preserve"> Britton &amp; Rose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ciliata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costaricensis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pittieriana</w:t>
      </w:r>
      <w:r>
        <w:t xml:space="preserve"> Standl.</w:t>
      </w:r>
      <w:r>
        <w:t xml:space="preserve"> (1937)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delicata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delicata</w:t>
      </w:r>
      <w:r>
        <w:t xml:space="preserve"> (Britton &amp; Rose) Bullock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ferrisiae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rensonii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salvadorensis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salvadorensis</w:t>
      </w:r>
      <w:r>
        <w:t xml:space="preserve"> (Britton &amp; Rose) Standl.</w:t>
      </w:r>
      <w:r>
        <w:t xml:space="preserve"> (1930)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smithii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smithii</w:t>
      </w:r>
      <w:r>
        <w:t xml:space="preserve"> (Britton &amp; Rose) Wiggins</w:t>
      </w:r>
      <w:r>
        <w:t xml:space="preserve"> (1942)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smithii</w:t>
      </w:r>
      <w:r>
        <w:t xml:space="preserve"> (Britton &amp; Rose) L.Rico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talpana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santanderensis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elegans</w:t>
      </w:r>
      <w:r>
        <w:t xml:space="preserve"> Schldl.</w:t>
      </w:r>
      <w:r>
        <w:t xml:space="preserve"> (1838)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angustissima</w:t>
      </w:r>
      <w:r>
        <w:t xml:space="preserve"> Mill.</w:t>
      </w:r>
      <w:r w:rsidR="00780DEE" w:rsidRPr="00780DEE">
        <w:rPr>
          <w:i/>
        </w:rPr>
        <w:t xml:space="preserve"> Gard. Dict., Ed. 8</w:t>
      </w:r>
      <w:proofErr w:type="spellStart"/>
      <w:r w:rsidR="00780DEE">
        <w:t xml:space="preserve"> :no. 19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Vera Cruz [Veracruz], 1731, Houston s.n. (BM!, fide McVaugh 1987: 124, photographs of type MEXU!, US! Ex BM)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ptericina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1:74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as a nomenclatural synonym under Mimosa angustissima Mill. by Rico Arce &amp; Bachman (2006: 194) who comment: equated by Woodson &amp; Schrey (1950) with Acacia angustissima (Mill.) Kuntze. Nom. illeg. (Acacia filicina Willd.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r>
        <w:t xml:space="preserve"> (Mill.)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angustissima var. glabrata (Schltdl.) Kuntze.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Kuntze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3:229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angustissima subsp. lemmonii &amp; subsp. smithii by Wiggins (Contr. Dudl. Herb. 3: 230, 1942).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3:229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angustissima</w:t>
      </w:r>
      <w:r>
        <w:t xml:space="preserve"> (Mill.)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92:238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penicillifera</w:t>
      </w:r>
      <w:r>
        <w:t xml:space="preserve"> Lag.</w:t>
      </w:r>
      <w:r w:rsidR="00780DEE" w:rsidRPr="00780DEE">
        <w:rPr>
          <w:i/>
        </w:rPr>
        <w:t xml:space="preserve"> Gen. Sp. Pl.</w:t>
      </w:r>
      <w:proofErr w:type="spellStart"/>
      <w:r w:rsidR="00780DEE">
        <w:t xml:space="preserve"> :16</w:t>
      </w:r>
      <w:proofErr w:type="spellEnd"/>
      <w:r w:rsidR="00780DEE">
        <w:t xml:space="preserve"> (1816)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"Hab. In N. Hisp."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umbellifera</w:t>
      </w:r>
      <w:r>
        <w:t xml:space="preserve"> Kunth</w:t>
      </w:r>
      <w:r w:rsidR="00780DEE" w:rsidRPr="00780DEE">
        <w:rPr>
          <w:i/>
        </w:rPr>
        <w:t xml:space="preserve"> Mimoses</w:t>
      </w:r>
      <w:proofErr w:type="spellStart"/>
      <w:r w:rsidR="00780DEE">
        <w:t xml:space="preserve"> :100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umbellifera</w:t>
      </w:r>
      <w:r>
        <w:t xml:space="preserve"> (Kunth)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umbellifera</w:t>
      </w:r>
      <w:r>
        <w:t xml:space="preserve"> Kunth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chlorantha</w:t>
      </w:r>
      <w:r>
        <w:t xml:space="preserve"> Zucc.</w:t>
      </w:r>
      <w:r w:rsidR="00780DEE" w:rsidRPr="00780DEE">
        <w:rPr>
          <w:i/>
        </w:rPr>
        <w:t xml:space="preserve"> Abh. Math.-Phys. Cl. Königl. Bayer. Akad. Wiss.</w:t>
      </w:r>
      <w:proofErr w:type="spellStart"/>
      <w:r w:rsidR="00780DEE">
        <w:t xml:space="preserve"> 2:347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angulosa</w:t>
      </w:r>
      <w:r>
        <w:t xml:space="preserve"> Bertol.</w:t>
      </w:r>
      <w:r w:rsidR="00780DEE" w:rsidRPr="00780DEE">
        <w:rPr>
          <w:i/>
        </w:rPr>
        <w:t xml:space="preserve"> Fl. Guatimal.</w:t>
      </w:r>
      <w:proofErr w:type="spellStart"/>
      <w:r w:rsidR="00780DEE">
        <w:t xml:space="preserve"> 4:442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Guatemala: ‘ex vulcano d’acqua’, J. Velásquez s.n. (lBOLO Bertol. Herb., Microfiche IDC 47.I.6!)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angulosa</w:t>
      </w:r>
      <w:r>
        <w:t xml:space="preserve"> (Bertol.)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angulosa</w:t>
      </w:r>
      <w:r>
        <w:t xml:space="preserve"> Bertol.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elegans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10:312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Rudd 1984): Mexico. Oaxaca, San Felipe, Cordillera, Oaxaca, H. Galeotti 3203 (BR); isolectotype: K 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insignis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10:313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Mexico.Veracruz, Cordillera, 1840, H. Galeotti 3303 (lBR); isolectotypes: G,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glabrior</w:t>
      </w:r>
      <w:proofErr w:type="spellEnd"/>
      <w:r>
        <w:t xml:space="preserve"> Engelm. &amp; A.Gray</w:t>
      </w:r>
      <w:r w:rsidR="00780DEE" w:rsidRPr="00780DEE">
        <w:rPr>
          <w:i/>
        </w:rPr>
        <w:t xml:space="preserve"> Boston J. Nat. Hist.</w:t>
      </w:r>
      <w:proofErr w:type="spellStart"/>
      <w:r w:rsidR="00780DEE">
        <w:t xml:space="preserve"> 5:216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boliviana</w:t>
      </w:r>
      <w:r>
        <w:t xml:space="preserve"> Rusby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4:348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Bolivia. Bang 2070 (NY); isolectotypes: BM,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suffrutescens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12:409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USA: Arizona Santa Cruz Valley, Pringle 1881 (US, number 41086)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suffrutescens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Kearney &amp; Peebles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29:482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3:232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3:372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breviracemosa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The Plant List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(2006: 195)): Mexico. Jalisco, near Guadalajara, 1886, E. Palmer 647 (US); isolectotype: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breviracemosa</w:t>
      </w:r>
      <w:r>
        <w:t xml:space="preserve"> Britton &amp; Rose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This name has never been published in Acacia.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ciliata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195): Mexico. Oaxaca, near ‘La Paradis’, E.W. Nelson 995 (US); isolectotypes: GH,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costaricensis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Standley 1937): Costa Rica. San José, Santa María de Dota, Dec. 1925, P.C. Standley 41877 (NY); isolectotype: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pittieriana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13:489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costaricensis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delicata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Guerrero, Acapulco vicinity, 1894-1895, E. Palmer 298 (NY); isolectotype: K, US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delicata</w:t>
      </w:r>
      <w:r>
        <w:t xml:space="preserve"> (Britton &amp; Rose)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1939(1):1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delicata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ferrisiae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Nayarit, Tres Marias Islands, Maria Madre, 22 Oct. 1925, R.S. Ferris 5610 (US); isotypes, DS,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rensonii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El Salvador: vicinity of San Salvador,-II-20, 1904, C. Renson 115 (US); isotype: NY!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salvadorensis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salvadorensis</w:t>
      </w:r>
      <w:r>
        <w:t xml:space="preserve"> (Britton &amp; Rose) Standl.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11:29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salvadorensis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smithii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Oaxaca, Monte Alban, C.L. Smith 349 (US); isotype,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smithii</w:t>
      </w:r>
      <w:proofErr w:type="spellEnd"/>
      <w:r>
        <w:t xml:space="preserve"> (Britton &amp; 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3:232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smithii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smithii</w:t>
      </w:r>
      <w:proofErr w:type="spellEnd"/>
      <w:r>
        <w:t xml:space="preserve"> (Britton &amp; Rose)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58:258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smithii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talpana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Jalisco, near Talpa, 7-III-1897, E.W. Nelson 4039 (US); isotype: GH!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santanderensis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Norte de Santander, between Pamplonaand La Isla, 27 Feb. 1927, Killip &amp; Smith 19791 (NY); isotypes: US,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elegans</w:t>
      </w:r>
      <w:r>
        <w:t xml:space="preserve"> Schldl.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12:569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195, citing Rudd 1984: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“[P]r. Reglam.” 1836?, C.G. Ehrenberg s.n. (HAL [barcode] 0041288); isotype: US [barcode] 00000208</w:t>
      </w:r>
      <w:proofErr w:type="spellEnd"/>
      <w:r w:rsidRPr="009A6983">
        <w:rPr>
          <w:b/>
        </w:rPr>
        <w:t xml:space="preserve"> Source:</w:t>
      </w:r>
      <w:r>
        <w:t xml:space="preserve"> Seigler (pers. comm. 2015)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