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horrida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horrida</w:t>
      </w:r>
      <w:proofErr w:type="spellEnd"/>
      <w:r>
        <w:t xml:space="preserve"> (L.) Willd.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1908:158</w:t>
      </w:r>
      <w:proofErr w:type="spellEnd"/>
      <w:r w:rsidR="00780DEE">
        <w:t xml:space="preserve"> (1908)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horrida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(L.)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horrida var. transvaalensis Burtt Davy.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