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gonocarpa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gonocarpa</w:t>
      </w:r>
      <w:proofErr w:type="spellEnd"/>
      <w:r>
        <w:t xml:space="preserve"> F.Muell.</w:t>
      </w:r>
      <w:r w:rsidR="00780DEE" w:rsidRPr="00780DEE">
        <w:rPr>
          <w:i/>
        </w:rPr>
        <w:t xml:space="preserve"> Pl. N.W. Australia</w:t>
      </w:r>
      <w:proofErr w:type="spellStart"/>
      <w:r w:rsidR="00780DEE">
        <w:t xml:space="preserve"> :8</w:t>
      </w:r>
      <w:proofErr w:type="spellEnd"/>
      <w:r w:rsidR="00780DEE">
        <w:t xml:space="preserve"> (1881)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gonocarpa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gonocarpa var. lasiocalyx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