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vietnamensis</w:t>
      </w:r>
      <w:r>
        <w:t xml:space="preserve"> sens. Wu &amp; I.C.Neilsen</w:t>
      </w:r>
      <w:r w:rsidR="00780DEE" w:rsidRPr="00780DEE">
        <w:rPr>
          <w:i/>
        </w:rPr>
        <w:t xml:space="preserve"> Fl. China</w:t>
      </w:r>
      <w:proofErr w:type="spellStart"/>
      <w:r w:rsidR="00780DEE">
        <w:t xml:space="preserve"> 10:57</w:t>
      </w:r>
      <w:proofErr w:type="spellEnd"/>
      <w:r w:rsidR="00780DEE">
        <w:t xml:space="preserve"> (2010)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parte   Source. Maslin et al. (2019 428)</w:t>
      </w:r>
    </w:p>
    <w:p w:rsidR="00815E7D" w:rsidRPr="009A6983" w:rsidRDefault="00815E7D" w:rsidP="00151EE2">
      <w:r w:rsidRPr="00815E7D">
        <w:rPr>
          <w:b/>
        </w:rPr>
        <w:t>Accepted Name:</w:t>
      </w:r>
      <w:proofErr w:type="spellStart"/>
      <w:r w:rsidRPr="00815E7D">
        <w:rPr>
          <w:i/>
        </w:rPr>
        <w:t xml:space="preserve"> Senegalia prominens</w:t>
      </w:r>
      <w:proofErr w:type="spellEnd"/>
      <w:r>
        <w:t xml:space="preserve"> Maslin, B.C.Ho, H.Sun &amp; L.Bai</w:t>
      </w:r>
    </w:p>
    <w:p w:rsidR="003A515D" w:rsidRPr="009A6983" w:rsidRDefault="003A515D" w:rsidP="009A6983">
      <w:r w:rsidRPr="003A515D">
        <w:rPr>
          <w:b/>
        </w:rPr>
        <w:t>Notes:</w:t>
      </w:r>
      <w:r>
        <w:t xml:space="preserve"> "Under Acacia vietnamensis, Sun and Chen (1990) listed many specimens but did not provide a description of the species. Apart from the specimen S.K. Lee 200449 (IBK, IBSC), which is Senegalia andamanica, and the type of A. vietnamensis (E. Poilane 19678), the other specimens cited by Sun and Chen (1990) that have been examined belong to S. prominens (H.Y. Liang 68476 &amp; P.C. Tam 59391 could not be located). The name A. vietnamensis was subsequently adopted in the Chinese flora by Wu and Nielsen (2010). In that work, the description was based largely on the protologue, but the Chinese Provinces cited correspond very closely to those in which S. Prominens is found." (Maslin et al. 2019: 431).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