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jacquemontii</w:t>
      </w:r>
      <w:r>
        <w:t xml:space="preserve"> (Benth.)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jacquemontii</w:t>
      </w:r>
      <w:proofErr w:type="spellEnd"/>
      <w:r>
        <w:t xml:space="preserve"> (Benth.) Ali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jacquemontii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