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synchronicia (broad phyllode variant)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Ripon Hills (B.R. Maslin 8460)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informal entity noted in Fl. Australia 11A: 379 (2001) under Acacia synchronicia, based on B.R. Maslin 5267.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