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11A:540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B.R. Maslin &amp; L. Pedley, W.A. Herb. Res. Notes 6: 111 (1982); W.R.Elliot &amp; D.L.Jones, Encyl. Austral. Pl., 2: 116 (1982).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