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nebneb</w:t>
      </w:r>
      <w:r>
        <w:t xml:space="preserve"> Adans.</w:t>
      </w:r>
      <w:r w:rsidR="00780DEE" w:rsidRPr="00780DEE">
        <w:rPr>
          <w:i/>
        </w:rPr>
        <w:t xml:space="preserve"> Hist. Acad. Roy. Sci.</w:t>
      </w:r>
      <w:proofErr w:type="spellStart"/>
      <w:r w:rsidR="00780DEE">
        <w:t xml:space="preserve"> :4</w:t>
      </w:r>
      <w:proofErr w:type="spellEnd"/>
      <w:r w:rsidR="00780DEE">
        <w:t xml:space="preserve"> (1773)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Ross (1979: 107)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r>
        <w:t xml:space="preserve"> (Benth.)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