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caffra</w:t>
      </w:r>
      <w:r>
        <w:t xml:space="preserve"> sens.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2:345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79)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nigrescens</w:t>
      </w:r>
      <w:proofErr w:type="spellEnd"/>
      <w:r>
        <w:t xml:space="preserve"> (Oliv.) P.J.H.Hurter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parte, tantum quoad specim. McCabe pro parte (Ross 1979: 79).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