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pallens</w:t>
      </w:r>
      <w:r>
        <w:t xml:space="preserve"> sens. Steedman</w:t>
      </w:r>
      <w:r w:rsidR="00780DEE" w:rsidRPr="00780DEE">
        <w:rPr>
          <w:i/>
        </w:rPr>
        <w:t xml:space="preserve"> Descr. Trees S. Rhodesia</w:t>
      </w:r>
      <w:proofErr w:type="spellStart"/>
      <w:r w:rsidR="00780DEE">
        <w:t xml:space="preserve"> 14: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