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namaquensis</w:t>
      </w:r>
      <w:proofErr w:type="spellEnd"/>
      <w:r>
        <w:t xml:space="preserve"> Eckl. &amp; Zeyh.</w:t>
      </w:r>
      <w:r w:rsidR="00780DEE" w:rsidRPr="00780DEE">
        <w:rPr>
          <w:i/>
        </w:rPr>
        <w:t xml:space="preserve"> Enum. Pl. Afric. Austral.</w:t>
      </w:r>
      <w:proofErr w:type="spellStart"/>
      <w:r w:rsidR="00780DEE">
        <w:t xml:space="preserve"> :260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Cape Province, Clanwilliam Distr., Namaqualand, Olifants River, Ecklon &amp; Zeyher 1694 (BOL, K)</w:t>
      </w:r>
      <w:proofErr w:type="spellEnd"/>
      <w:r w:rsidRPr="009A6983">
        <w:rPr>
          <w:b/>
        </w:rPr>
        <w:t xml:space="preserve"> Source:</w:t>
      </w:r>
      <w:r>
        <w:t xml:space="preserve"> Ross (1979: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