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unispinosa</w:t>
      </w:r>
      <w:r>
        <w:t xml:space="preserve"> (Fiori)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r>
        <w:t xml:space="preserve"> (Vatke)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Thulin (1993: 370) treats Acacia unispinosa as a synonym of Acacia (Senegalia) senegal.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asak</w:t>
      </w:r>
      <w:r>
        <w:t xml:space="preserve"> var.</w:t>
      </w:r>
      <w:r w:rsidRPr="00815E7D">
        <w:rPr>
          <w:i/>
        </w:rPr>
        <w:t xml:space="preserve"> unispinosa</w:t>
      </w:r>
      <w:r>
        <w:t xml:space="preserve"> Fiori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