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macrostachya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2:343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 (Ross 1979: 43).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