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Calliandra rutenbergiana</w:t>
      </w:r>
      <w:r>
        <w:t xml:space="preserve"> Vatke</w:t>
      </w:r>
      <w:r w:rsidR="00780DEE" w:rsidRPr="00780DEE">
        <w:rPr>
          <w:i/>
        </w:rPr>
        <w:t xml:space="preserve"> Abh. Naturwiss. Verein Bremen</w:t>
      </w:r>
      <w:proofErr w:type="spellStart"/>
      <w:r w:rsidR="00780DEE">
        <w:t xml:space="preserve"> 7:250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W Madagascar, Maevatanana, Rutenberg (BREM?, not located)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