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hebeclada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hebeclada</w:t>
      </w:r>
      <w:proofErr w:type="spellEnd"/>
      <w:r>
        <w:t xml:space="preserve"> (DC.)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172:513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hebeclada subsp. chobiensis &amp; subsp. tristis by Kyalangalilwa &amp; Boatwright in Bot. J. Linn. Soc. 172: 513 (2013).</w:t>
      </w:r>
    </w:p>
    <w:p w:rsidR="009A6983" w:rsidRPr="009A6983" w:rsidRDefault="009A6983">
      <w:r>
        <w:rPr>
          <w:b/>
        </w:rPr>
        <w:t>Distribution:</w:t>
      </w:r>
      <w:r>
        <w:t xml:space="preserve"> AFRICA [N]: Botswana, Namibia, South Africa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hebeclada</w:t>
      </w:r>
      <w:r>
        <w:t xml:space="preserve"> DC.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hebeclada</w:t>
      </w:r>
      <w:r w:rsidR="00041308">
        <w:t xml:space="preserve"> subsp.</w:t>
      </w:r>
      <w:r w:rsidR="00041308" w:rsidRPr="00815E7D">
        <w:rPr>
          <w:i/>
        </w:rPr>
        <w:t xml:space="preserve"> hebeclada</w:t>
      </w:r>
      <w:r>
        <w:t xml:space="preserve"> DC.</w:t>
      </w:r>
      <w:r>
        <w:t xml:space="preserve"> (1966)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hebeclada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hebeclada</w:t>
      </w:r>
      <w:proofErr w:type="spellEnd"/>
      <w:r>
        <w:t xml:space="preserve"> DC.</w:t>
      </w:r>
      <w:r w:rsidR="00780DEE" w:rsidRPr="00780DEE">
        <w:rPr>
          <w:i/>
        </w:rPr>
        <w:t xml:space="preserve"> Mitt. Bot. Staatssamml. München</w:t>
      </w:r>
      <w:proofErr w:type="spellStart"/>
      <w:r w:rsidR="00780DEE">
        <w:t xml:space="preserve"> 6:251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hebeclada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hebeclada subsp. chobiensis and subsp. tristis by Schreiber in Mitt. Bot. Staatssamml. München 6: 251 (1966).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