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asak</w:t>
      </w:r>
      <w:r>
        <w:t xml:space="preserve"> (Forssk.)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Djibouti, Ethiopia, Sudan. ARABIAN PENINSULA [N]: North Yemen, Oman, Saudi Arabia, South Yemen. INDIAN SUBCONTINENT [Or]: India (Karnataka)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asak</w:t>
      </w:r>
      <w:r>
        <w:t xml:space="preserve"> Forssk.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asak</w:t>
      </w:r>
      <w:r>
        <w:t xml:space="preserve"> Forssk.</w:t>
      </w:r>
      <w:r>
        <w:t xml:space="preserve"> (1775)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asak</w:t>
      </w:r>
      <w:r>
        <w:t xml:space="preserve"> (Forssk.) Willd.</w:t>
      </w:r>
      <w:r>
        <w:t xml:space="preserve"> (1806)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azak</w:t>
      </w:r>
      <w:r>
        <w:t xml:space="preserve"> G.Don</w:t>
      </w:r>
      <w:r>
        <w:t xml:space="preserve"> (1832)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asak</w:t>
      </w:r>
      <w:r w:rsidR="00041308">
        <w:t xml:space="preserve"> var.</w:t>
      </w:r>
      <w:r w:rsidR="00041308" w:rsidRPr="00815E7D">
        <w:rPr>
          <w:i/>
        </w:rPr>
        <w:t xml:space="preserve"> asak</w:t>
      </w:r>
      <w:r>
        <w:t xml:space="preserve"> (Forssk.) Willd.</w:t>
      </w:r>
      <w:r>
        <w:t xml:space="preserve"> (1911)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glaucophylla</w:t>
      </w:r>
      <w:r>
        <w:t xml:space="preserve"> Steud. ex A.Rich.</w:t>
      </w:r>
      <w:r>
        <w:t xml:space="preserve"> (1847)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triacantha</w:t>
      </w:r>
      <w:r>
        <w:t xml:space="preserve"> Hochst. ex A.Rich.</w:t>
      </w:r>
      <w:r>
        <w:t xml:space="preserve"> (1847)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senegal</w:t>
      </w:r>
      <w:r w:rsidR="00041308">
        <w:t xml:space="preserve"> var.</w:t>
      </w:r>
      <w:r w:rsidR="00041308" w:rsidRPr="00815E7D">
        <w:rPr>
          <w:i/>
        </w:rPr>
        <w:t xml:space="preserve"> glaucophylla</w:t>
      </w:r>
      <w:r>
        <w:t xml:space="preserve"> (1948)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asak</w:t>
      </w:r>
      <w:r>
        <w:t xml:space="preserve"> Forssk.</w:t>
      </w:r>
      <w:r w:rsidR="00780DEE" w:rsidRPr="00780DEE">
        <w:rPr>
          <w:i/>
        </w:rPr>
        <w:t xml:space="preserve"> Fl. Aegypt.-Arab.</w:t>
      </w:r>
      <w:proofErr w:type="spellStart"/>
      <w:r w:rsidR="00780DEE">
        <w:t xml:space="preserve"> :176</w:t>
      </w:r>
      <w:proofErr w:type="spellEnd"/>
      <w:r w:rsidR="00780DEE">
        <w:t xml:space="preserve"> (1775)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Arabia, Forsskal (C)</w:t>
      </w:r>
      <w:proofErr w:type="spellEnd"/>
      <w:r w:rsidRPr="009A6983">
        <w:rPr>
          <w:b/>
        </w:rPr>
        <w:t xml:space="preserve"> Source:</w:t>
      </w:r>
      <w:r>
        <w:t xml:space="preserve"> Ross (1979: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asak</w:t>
      </w:r>
      <w:r>
        <w:t xml:space="preserve"> (Forssk.)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4(2):1077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r>
        <w:t xml:space="preserve"> (Forssk.)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asak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azak</w:t>
      </w:r>
      <w:r>
        <w:t xml:space="preserve">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2:412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variant spelling of the name asak. Don uses azak throughout his treatment, and adds at the end of the description that Azak is the Arabian name of the tree.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asak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asak</w:t>
      </w:r>
      <w:proofErr w:type="spellEnd"/>
      <w:r>
        <w:t xml:space="preserve"> (Forssk.) Willd.</w:t>
      </w:r>
      <w:r w:rsidR="00780DEE" w:rsidRPr="00780DEE">
        <w:rPr>
          <w:i/>
        </w:rPr>
        <w:t xml:space="preserve"> Agric. Colon.</w:t>
      </w:r>
      <w:proofErr w:type="spellStart"/>
      <w:r w:rsidR="00780DEE">
        <w:t xml:space="preserve"> 5:93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asak var. unispinosa Fiori.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glaucophylla</w:t>
      </w:r>
      <w:r>
        <w:t xml:space="preserve"> Steud.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1:243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Ethiopia, near Takazze River below Djeladjeranne, Schimper 725 (BM, K, OXF). (2) near Takazze River, Schimper 1710 (BM, K)</w:t>
      </w:r>
      <w:proofErr w:type="spellEnd"/>
      <w:r w:rsidRPr="009A6983">
        <w:rPr>
          <w:b/>
        </w:rPr>
        <w:t xml:space="preserve"> Source:</w:t>
      </w:r>
      <w:r>
        <w:t xml:space="preserve"> Ross (1979: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triacantha</w:t>
      </w:r>
      <w:r>
        <w:t xml:space="preserve"> Hochst.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1:244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r>
        <w:t xml:space="preserve"> (Forssk.)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Modat, Schimper 1746 (P); isotypes: BM, FI, K, MEL)</w:t>
      </w:r>
      <w:proofErr w:type="spellEnd"/>
      <w:r w:rsidRPr="009A6983">
        <w:rPr>
          <w:b/>
        </w:rPr>
        <w:t xml:space="preserve"> Source:</w:t>
      </w:r>
      <w:r>
        <w:t xml:space="preserve"> Ross (1979: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glaucophylla</w:t>
      </w:r>
      <w:proofErr w:type="spellEnd"/>
      <w:r>
        <w:t xml:space="preserve"> 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11:155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asak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specimens Schimper 725, 1710 et 1746 (Ross 1979: 59). Full name path is: Acacia senegal subsp. glaucophylla (Steud.) ex A.Rich.) var. glaucophylla.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