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delavayi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delavayi</w:t>
      </w:r>
      <w:proofErr w:type="spellEnd"/>
      <w:r>
        <w:t xml:space="preserve"> (Franch.)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delavayi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(Franch.)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delavayi</w:t>
      </w:r>
      <w:r>
        <w:t xml:space="preserve"> Franch.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