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nigripilosum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nigripilosum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nigripilosa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nigripilosa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nigripilosa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