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disparrimum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disparrimum</w:t>
      </w:r>
      <w:proofErr w:type="spellEnd"/>
      <w:r>
        <w:t xml:space="preserve"> (M.W.McDonald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disparrima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disparrima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disparrima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