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kauaiense</w:t>
      </w:r>
      <w:r>
        <w:t xml:space="preserve"> (Hillebr.)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r>
        <w:t xml:space="preserve"> A.Gray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kauaiensis</w:t>
      </w:r>
      <w:r>
        <w:t xml:space="preserve"> Hillebr.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