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oncinophyllum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patulifolium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oncinophylla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patulifolia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oncinophylla</w:t>
      </w:r>
      <w:r>
        <w:t xml:space="preserve"> subsp.</w:t>
      </w:r>
      <w:r w:rsidRPr="00815E7D">
        <w:rPr>
          <w:i/>
        </w:rPr>
        <w:t xml:space="preserve"> patulifolia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