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disparrimum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calidestre</w:t>
      </w:r>
      <w:proofErr w:type="spellEnd"/>
      <w:r>
        <w:t xml:space="preserve"> (M.W.Mc Donald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disparrima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calidestris</w:t>
      </w:r>
      <w:proofErr w:type="spellEnd"/>
      <w:r>
        <w:t xml:space="preserve"> M.W.McDonald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disparrima</w:t>
      </w:r>
      <w:r>
        <w:t xml:space="preserve"> subsp.</w:t>
      </w:r>
      <w:r w:rsidRPr="00815E7D">
        <w:rPr>
          <w:i/>
        </w:rPr>
        <w:t xml:space="preserve"> calidestris</w:t>
      </w:r>
      <w:r>
        <w:t xml:space="preserve"> M.W.McDonald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