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dealbatum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subalpinum</w:t>
      </w:r>
      <w:proofErr w:type="spellEnd"/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subalpina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subsp.</w:t>
      </w:r>
      <w:r w:rsidRPr="00815E7D">
        <w:rPr>
          <w:i/>
        </w:rPr>
        <w:t xml:space="preserve"> subalpina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