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platensis</w:t>
      </w:r>
      <w:r>
        <w:t xml:space="preserve"> (Manganaro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5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ensis</w:t>
      </w:r>
      <w:r>
        <w:t xml:space="preserve"> Manganar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