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cymbispina</w:t>
      </w:r>
      <w:r>
        <w:t xml:space="preserve"> Sprague &amp; Riley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1923:394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campeachiana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