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barbinerve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barbinerve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barbinervis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barbinervis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barbinervis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